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DE4F" w14:textId="303E6165" w:rsidR="000E5D1B" w:rsidRDefault="00890F99" w:rsidP="0070316B">
      <w:pPr>
        <w:pStyle w:val="TopTitle"/>
        <w:jc w:val="right"/>
        <w:rPr>
          <w:smallCaps/>
          <w:sz w:val="24"/>
          <w:szCs w:val="24"/>
        </w:rPr>
      </w:pPr>
      <w:r>
        <w:rPr>
          <w:smallCaps/>
          <w:sz w:val="24"/>
          <w:szCs w:val="24"/>
        </w:rPr>
        <w:t>202</w:t>
      </w:r>
      <w:r w:rsidR="00991553">
        <w:rPr>
          <w:smallCaps/>
          <w:sz w:val="24"/>
          <w:szCs w:val="24"/>
        </w:rPr>
        <w:t>3</w:t>
      </w:r>
      <w:r w:rsidR="0070316B" w:rsidRPr="0070316B">
        <w:rPr>
          <w:smallCaps/>
          <w:sz w:val="24"/>
          <w:szCs w:val="24"/>
        </w:rPr>
        <w:t xml:space="preserve"> </w:t>
      </w:r>
      <w:r w:rsidR="00EC283E">
        <w:rPr>
          <w:smallCaps/>
          <w:sz w:val="24"/>
          <w:szCs w:val="24"/>
        </w:rPr>
        <w:t xml:space="preserve">NDIA </w:t>
      </w:r>
      <w:r w:rsidR="000E5D1B">
        <w:rPr>
          <w:smallCaps/>
          <w:sz w:val="24"/>
          <w:szCs w:val="24"/>
        </w:rPr>
        <w:t>MICHIGAN CHAPTER</w:t>
      </w:r>
    </w:p>
    <w:p w14:paraId="39448315" w14:textId="77777777" w:rsidR="000E5D1B" w:rsidRDefault="0070316B" w:rsidP="0070316B">
      <w:pPr>
        <w:pStyle w:val="TopTitle"/>
        <w:jc w:val="right"/>
        <w:rPr>
          <w:smallCaps/>
          <w:sz w:val="24"/>
          <w:szCs w:val="24"/>
        </w:rPr>
      </w:pPr>
      <w:r w:rsidRPr="0070316B">
        <w:rPr>
          <w:smallCaps/>
          <w:sz w:val="24"/>
          <w:szCs w:val="24"/>
        </w:rPr>
        <w:t>G</w:t>
      </w:r>
      <w:r>
        <w:rPr>
          <w:smallCaps/>
          <w:sz w:val="24"/>
          <w:szCs w:val="24"/>
        </w:rPr>
        <w:t xml:space="preserve">ROUND </w:t>
      </w:r>
      <w:r w:rsidRPr="0070316B">
        <w:rPr>
          <w:smallCaps/>
          <w:sz w:val="24"/>
          <w:szCs w:val="24"/>
        </w:rPr>
        <w:t>V</w:t>
      </w:r>
      <w:r>
        <w:rPr>
          <w:smallCaps/>
          <w:sz w:val="24"/>
          <w:szCs w:val="24"/>
        </w:rPr>
        <w:t xml:space="preserve">EHICLE </w:t>
      </w:r>
      <w:r w:rsidRPr="0070316B">
        <w:rPr>
          <w:smallCaps/>
          <w:sz w:val="24"/>
          <w:szCs w:val="24"/>
        </w:rPr>
        <w:t>S</w:t>
      </w:r>
      <w:r>
        <w:rPr>
          <w:smallCaps/>
          <w:sz w:val="24"/>
          <w:szCs w:val="24"/>
        </w:rPr>
        <w:t xml:space="preserve">YSTEMS </w:t>
      </w:r>
      <w:r w:rsidRPr="0070316B">
        <w:rPr>
          <w:smallCaps/>
          <w:sz w:val="24"/>
          <w:szCs w:val="24"/>
        </w:rPr>
        <w:t>E</w:t>
      </w:r>
      <w:r>
        <w:rPr>
          <w:smallCaps/>
          <w:sz w:val="24"/>
          <w:szCs w:val="24"/>
        </w:rPr>
        <w:t xml:space="preserve">NGINEERING </w:t>
      </w:r>
    </w:p>
    <w:p w14:paraId="1465A0F6" w14:textId="77777777" w:rsidR="0070316B" w:rsidRPr="0070316B" w:rsidRDefault="0070316B" w:rsidP="0070316B">
      <w:pPr>
        <w:pStyle w:val="TopTitle"/>
        <w:jc w:val="right"/>
        <w:rPr>
          <w:smallCaps/>
          <w:sz w:val="24"/>
          <w:szCs w:val="24"/>
        </w:rPr>
      </w:pPr>
      <w:r w:rsidRPr="0070316B">
        <w:rPr>
          <w:smallCaps/>
          <w:sz w:val="24"/>
          <w:szCs w:val="24"/>
        </w:rPr>
        <w:t>and T</w:t>
      </w:r>
      <w:r>
        <w:rPr>
          <w:smallCaps/>
          <w:sz w:val="24"/>
          <w:szCs w:val="24"/>
        </w:rPr>
        <w:t xml:space="preserve">ECHNOLOGY </w:t>
      </w:r>
      <w:r w:rsidRPr="0070316B">
        <w:rPr>
          <w:smallCaps/>
          <w:sz w:val="24"/>
          <w:szCs w:val="24"/>
        </w:rPr>
        <w:t>S</w:t>
      </w:r>
      <w:r>
        <w:rPr>
          <w:smallCaps/>
          <w:sz w:val="24"/>
          <w:szCs w:val="24"/>
        </w:rPr>
        <w:t>YMPOSIUM</w:t>
      </w:r>
    </w:p>
    <w:p w14:paraId="19DCB92A" w14:textId="77777777" w:rsidR="0070316B" w:rsidRPr="0070316B" w:rsidRDefault="00974541" w:rsidP="0070316B">
      <w:pPr>
        <w:pStyle w:val="TopTitle"/>
        <w:jc w:val="right"/>
        <w:rPr>
          <w:smallCaps/>
          <w:sz w:val="24"/>
          <w:szCs w:val="24"/>
        </w:rPr>
      </w:pPr>
      <w:r>
        <w:rPr>
          <w:smallCaps/>
          <w:sz w:val="24"/>
          <w:szCs w:val="24"/>
        </w:rPr>
        <w:t>&lt;</w:t>
      </w:r>
      <w:r w:rsidRPr="00974541">
        <w:rPr>
          <w:smallCaps/>
          <w:color w:val="FF0000"/>
          <w:sz w:val="24"/>
          <w:szCs w:val="24"/>
        </w:rPr>
        <w:t>Session Name</w:t>
      </w:r>
      <w:r>
        <w:rPr>
          <w:smallCaps/>
          <w:sz w:val="24"/>
          <w:szCs w:val="24"/>
        </w:rPr>
        <w:t>&gt;</w:t>
      </w:r>
      <w:r w:rsidR="00510D45">
        <w:rPr>
          <w:smallCaps/>
          <w:sz w:val="24"/>
          <w:szCs w:val="24"/>
        </w:rPr>
        <w:t xml:space="preserve"> </w:t>
      </w:r>
      <w:commentRangeStart w:id="0"/>
      <w:r w:rsidR="00510D45">
        <w:rPr>
          <w:smallCaps/>
          <w:sz w:val="24"/>
          <w:szCs w:val="24"/>
        </w:rPr>
        <w:t>Technical</w:t>
      </w:r>
      <w:commentRangeEnd w:id="0"/>
      <w:r w:rsidR="00B63124">
        <w:rPr>
          <w:rStyle w:val="CommentReference"/>
          <w:rFonts w:ascii="Times New Roman" w:hAnsi="Times New Roman"/>
          <w:b w:val="0"/>
          <w:bCs w:val="0"/>
        </w:rPr>
        <w:commentReference w:id="0"/>
      </w:r>
      <w:r w:rsidR="00510D45">
        <w:rPr>
          <w:smallCaps/>
          <w:sz w:val="24"/>
          <w:szCs w:val="24"/>
        </w:rPr>
        <w:t xml:space="preserve"> Session</w:t>
      </w:r>
    </w:p>
    <w:p w14:paraId="43B831C9" w14:textId="277FB501" w:rsidR="0070316B" w:rsidRPr="0070316B" w:rsidRDefault="00220019" w:rsidP="0070316B">
      <w:pPr>
        <w:pStyle w:val="TopTitle"/>
        <w:jc w:val="right"/>
        <w:rPr>
          <w:smallCaps/>
          <w:sz w:val="24"/>
          <w:szCs w:val="24"/>
        </w:rPr>
      </w:pPr>
      <w:r>
        <w:rPr>
          <w:smallCaps/>
          <w:sz w:val="24"/>
          <w:szCs w:val="24"/>
        </w:rPr>
        <w:t xml:space="preserve">August </w:t>
      </w:r>
      <w:r w:rsidR="00890F99">
        <w:rPr>
          <w:smallCaps/>
          <w:sz w:val="24"/>
          <w:szCs w:val="24"/>
        </w:rPr>
        <w:t>1</w:t>
      </w:r>
      <w:r w:rsidR="00991553">
        <w:rPr>
          <w:smallCaps/>
          <w:sz w:val="24"/>
          <w:szCs w:val="24"/>
        </w:rPr>
        <w:t>5</w:t>
      </w:r>
      <w:r w:rsidR="00890F99">
        <w:rPr>
          <w:smallCaps/>
          <w:sz w:val="24"/>
          <w:szCs w:val="24"/>
        </w:rPr>
        <w:t>-1</w:t>
      </w:r>
      <w:r w:rsidR="00991553">
        <w:rPr>
          <w:smallCaps/>
          <w:sz w:val="24"/>
          <w:szCs w:val="24"/>
        </w:rPr>
        <w:t>7</w:t>
      </w:r>
      <w:r w:rsidR="00890F99">
        <w:rPr>
          <w:smallCaps/>
          <w:sz w:val="24"/>
          <w:szCs w:val="24"/>
        </w:rPr>
        <w:t>, 202</w:t>
      </w:r>
      <w:r w:rsidR="00991553">
        <w:rPr>
          <w:smallCaps/>
          <w:sz w:val="24"/>
          <w:szCs w:val="24"/>
        </w:rPr>
        <w:t>3</w:t>
      </w:r>
      <w:r w:rsidR="00510D45">
        <w:rPr>
          <w:smallCaps/>
          <w:sz w:val="24"/>
          <w:szCs w:val="24"/>
        </w:rPr>
        <w:t xml:space="preserve"> - Novi</w:t>
      </w:r>
      <w:r w:rsidR="0070316B" w:rsidRPr="0070316B">
        <w:rPr>
          <w:smallCaps/>
          <w:sz w:val="24"/>
          <w:szCs w:val="24"/>
        </w:rPr>
        <w:t>, Michigan</w:t>
      </w:r>
    </w:p>
    <w:p w14:paraId="0C5AC856" w14:textId="77777777" w:rsidR="0070316B" w:rsidRDefault="0070316B" w:rsidP="00271570">
      <w:pPr>
        <w:pStyle w:val="TopTitle"/>
      </w:pPr>
    </w:p>
    <w:p w14:paraId="11C43654" w14:textId="77777777" w:rsidR="0070316B" w:rsidRDefault="0070316B" w:rsidP="00271570">
      <w:pPr>
        <w:pStyle w:val="TopTitle"/>
      </w:pPr>
    </w:p>
    <w:p w14:paraId="2F64F900" w14:textId="5083E2AC" w:rsidR="00356203" w:rsidRDefault="00356203" w:rsidP="00271570">
      <w:pPr>
        <w:pStyle w:val="TopTitle"/>
      </w:pPr>
      <w:r w:rsidRPr="00356203">
        <w:t>VERY RE</w:t>
      </w:r>
      <w:r w:rsidR="008560D8">
        <w:t xml:space="preserve"> </w:t>
      </w:r>
      <w:r w:rsidRPr="00356203">
        <w:t>ALLY INCREDIBLY LONG EXAMPLE SAMPLE</w:t>
      </w:r>
      <w:r>
        <w:t xml:space="preserve"> </w:t>
      </w:r>
      <w:r w:rsidRPr="00356203">
        <w:t>TITLE NAME</w:t>
      </w:r>
      <w:r>
        <w:t xml:space="preserve"> </w:t>
      </w:r>
      <w:r w:rsidR="00986F4B">
        <w:t xml:space="preserve">WHICH IS VERY LONG AND DESCRIPTIVE </w:t>
      </w:r>
      <w:r w:rsidRPr="00356203">
        <w:t>OR</w:t>
      </w:r>
      <w:r w:rsidR="00A513E6">
        <w:t xml:space="preserve"> </w:t>
      </w:r>
      <w:r w:rsidRPr="00356203">
        <w:t>WHATEVER</w:t>
      </w:r>
    </w:p>
    <w:p w14:paraId="4FB14F96" w14:textId="77777777" w:rsidR="00BD1F37" w:rsidRDefault="00BD1F37" w:rsidP="00271570">
      <w:pPr>
        <w:pStyle w:val="TopTitle"/>
      </w:pPr>
    </w:p>
    <w:p w14:paraId="60471E7B" w14:textId="77777777" w:rsidR="00BD1F37" w:rsidRPr="00BD1F37" w:rsidRDefault="00BD1F37" w:rsidP="00BD1F37">
      <w:pPr>
        <w:pStyle w:val="Author"/>
        <w:rPr>
          <w:sz w:val="24"/>
          <w:vertAlign w:val="superscript"/>
        </w:rPr>
      </w:pPr>
      <w:r w:rsidRPr="00C63932">
        <w:rPr>
          <w:sz w:val="24"/>
        </w:rPr>
        <w:t>Author One</w:t>
      </w:r>
      <w:r w:rsidRPr="00BD1F37">
        <w:rPr>
          <w:sz w:val="24"/>
          <w:vertAlign w:val="superscript"/>
        </w:rPr>
        <w:t>1</w:t>
      </w:r>
      <w:r>
        <w:rPr>
          <w:sz w:val="24"/>
        </w:rPr>
        <w:t>,</w:t>
      </w:r>
      <w:r w:rsidRPr="00BD1F37">
        <w:rPr>
          <w:sz w:val="24"/>
        </w:rPr>
        <w:t xml:space="preserve"> </w:t>
      </w:r>
      <w:r w:rsidRPr="00C63932">
        <w:rPr>
          <w:sz w:val="24"/>
        </w:rPr>
        <w:t>Author Two, PhD</w:t>
      </w:r>
      <w:r w:rsidRPr="00BD1F37">
        <w:rPr>
          <w:sz w:val="24"/>
          <w:vertAlign w:val="superscript"/>
        </w:rPr>
        <w:t>2</w:t>
      </w:r>
      <w:r>
        <w:rPr>
          <w:sz w:val="24"/>
        </w:rPr>
        <w:t xml:space="preserve">, </w:t>
      </w:r>
      <w:r w:rsidRPr="00C63932">
        <w:rPr>
          <w:sz w:val="24"/>
        </w:rPr>
        <w:t>Author Three</w:t>
      </w:r>
      <w:r>
        <w:rPr>
          <w:sz w:val="24"/>
          <w:vertAlign w:val="superscript"/>
        </w:rPr>
        <w:t>3</w:t>
      </w:r>
      <w:r>
        <w:rPr>
          <w:sz w:val="24"/>
        </w:rPr>
        <w:t xml:space="preserve">, </w:t>
      </w:r>
      <w:r w:rsidRPr="00C63932">
        <w:rPr>
          <w:sz w:val="24"/>
        </w:rPr>
        <w:t>Author Four</w:t>
      </w:r>
      <w:r w:rsidR="00143BFF">
        <w:rPr>
          <w:sz w:val="24"/>
          <w:vertAlign w:val="superscript"/>
        </w:rPr>
        <w:t>1</w:t>
      </w:r>
      <w:r>
        <w:rPr>
          <w:sz w:val="24"/>
        </w:rPr>
        <w:t xml:space="preserve">, </w:t>
      </w:r>
      <w:r w:rsidRPr="00C63932">
        <w:rPr>
          <w:sz w:val="24"/>
        </w:rPr>
        <w:t>Author Five</w:t>
      </w:r>
      <w:r>
        <w:rPr>
          <w:sz w:val="24"/>
          <w:vertAlign w:val="superscript"/>
        </w:rPr>
        <w:t>3</w:t>
      </w:r>
    </w:p>
    <w:p w14:paraId="23695197" w14:textId="77777777" w:rsidR="00BD1F37" w:rsidRPr="00C63932" w:rsidRDefault="00BD1F37" w:rsidP="00BD1F37">
      <w:pPr>
        <w:pStyle w:val="Author"/>
        <w:rPr>
          <w:sz w:val="24"/>
        </w:rPr>
      </w:pPr>
    </w:p>
    <w:p w14:paraId="1A6BDFD4" w14:textId="77777777" w:rsidR="00BD1F37" w:rsidRDefault="00BD1F37" w:rsidP="00BD1F37">
      <w:pPr>
        <w:pStyle w:val="Affiliation"/>
        <w:rPr>
          <w:sz w:val="24"/>
        </w:rPr>
      </w:pPr>
      <w:r>
        <w:rPr>
          <w:sz w:val="24"/>
          <w:vertAlign w:val="superscript"/>
        </w:rPr>
        <w:t>1</w:t>
      </w:r>
      <w:r w:rsidRPr="00C63932">
        <w:rPr>
          <w:sz w:val="24"/>
        </w:rPr>
        <w:t>A Department</w:t>
      </w:r>
      <w:r>
        <w:rPr>
          <w:sz w:val="24"/>
        </w:rPr>
        <w:t>,</w:t>
      </w:r>
      <w:r w:rsidRPr="00C63932">
        <w:rPr>
          <w:sz w:val="24"/>
        </w:rPr>
        <w:t xml:space="preserve"> Z University</w:t>
      </w:r>
      <w:r>
        <w:rPr>
          <w:sz w:val="24"/>
        </w:rPr>
        <w:t xml:space="preserve">, </w:t>
      </w:r>
      <w:r w:rsidRPr="00C63932">
        <w:rPr>
          <w:sz w:val="24"/>
        </w:rPr>
        <w:t>Troy, MI</w:t>
      </w:r>
    </w:p>
    <w:p w14:paraId="377696EA" w14:textId="77777777" w:rsidR="00BD1F37" w:rsidRDefault="00BD1F37" w:rsidP="00BD1F37">
      <w:pPr>
        <w:pStyle w:val="Affiliation"/>
        <w:rPr>
          <w:sz w:val="24"/>
        </w:rPr>
      </w:pPr>
      <w:r>
        <w:rPr>
          <w:sz w:val="24"/>
          <w:vertAlign w:val="superscript"/>
        </w:rPr>
        <w:t>2</w:t>
      </w:r>
      <w:r w:rsidRPr="00C63932">
        <w:rPr>
          <w:sz w:val="24"/>
        </w:rPr>
        <w:t>A Company</w:t>
      </w:r>
      <w:r>
        <w:rPr>
          <w:sz w:val="24"/>
        </w:rPr>
        <w:t xml:space="preserve">, </w:t>
      </w:r>
      <w:r w:rsidRPr="00C63932">
        <w:rPr>
          <w:sz w:val="24"/>
        </w:rPr>
        <w:t>Warren, MI</w:t>
      </w:r>
    </w:p>
    <w:p w14:paraId="5B88731C" w14:textId="77777777" w:rsidR="00BD1F37" w:rsidRDefault="00BD1F37" w:rsidP="00BD1F37">
      <w:pPr>
        <w:pStyle w:val="Affiliation"/>
        <w:rPr>
          <w:sz w:val="24"/>
        </w:rPr>
      </w:pPr>
      <w:r>
        <w:rPr>
          <w:sz w:val="24"/>
          <w:vertAlign w:val="superscript"/>
        </w:rPr>
        <w:t>3</w:t>
      </w:r>
      <w:r>
        <w:rPr>
          <w:sz w:val="24"/>
        </w:rPr>
        <w:t>B</w:t>
      </w:r>
      <w:r w:rsidRPr="00C63932">
        <w:rPr>
          <w:sz w:val="24"/>
        </w:rPr>
        <w:t xml:space="preserve"> Company</w:t>
      </w:r>
      <w:r>
        <w:rPr>
          <w:sz w:val="24"/>
        </w:rPr>
        <w:t>, Detroit</w:t>
      </w:r>
      <w:r w:rsidRPr="00C63932">
        <w:rPr>
          <w:sz w:val="24"/>
        </w:rPr>
        <w:t>, MI</w:t>
      </w:r>
    </w:p>
    <w:p w14:paraId="1CB4ECCA" w14:textId="77777777" w:rsidR="005E531E" w:rsidRPr="00356203" w:rsidRDefault="005E531E" w:rsidP="00BD1F37">
      <w:pPr>
        <w:pStyle w:val="Affiliation"/>
        <w:ind w:firstLine="0"/>
        <w:jc w:val="both"/>
      </w:pPr>
    </w:p>
    <w:p w14:paraId="63ECBF46" w14:textId="77777777" w:rsidR="00DB3A11" w:rsidRPr="00C17261" w:rsidRDefault="00DC5089" w:rsidP="00C17261">
      <w:pPr>
        <w:jc w:val="center"/>
        <w:rPr>
          <w:rFonts w:ascii="Arial" w:hAnsi="Arial" w:cs="Arial"/>
          <w:b/>
          <w:sz w:val="24"/>
        </w:rPr>
      </w:pPr>
      <w:r w:rsidRPr="00C17261">
        <w:rPr>
          <w:rFonts w:ascii="Arial" w:hAnsi="Arial" w:cs="Arial"/>
          <w:b/>
          <w:sz w:val="24"/>
        </w:rPr>
        <w:t>ABSTRACT</w:t>
      </w:r>
    </w:p>
    <w:p w14:paraId="0C72BB9F" w14:textId="7D04264F" w:rsidR="00DC5089" w:rsidRDefault="00DC5089" w:rsidP="00271570">
      <w:pPr>
        <w:pStyle w:val="Abstractbody"/>
        <w:rPr>
          <w:sz w:val="24"/>
        </w:rPr>
      </w:pPr>
      <w:r w:rsidRPr="00C63932">
        <w:rPr>
          <w:sz w:val="24"/>
        </w:rPr>
        <w:t>This section is italicized and should be only as long as it needs to be to summarize the paper.  Usually 100 – 150 words</w:t>
      </w:r>
      <w:r w:rsidR="00D36010">
        <w:rPr>
          <w:sz w:val="24"/>
        </w:rPr>
        <w:t>, fully justified</w:t>
      </w:r>
      <w:r w:rsidR="00690142" w:rsidRPr="00C63932">
        <w:rPr>
          <w:sz w:val="24"/>
        </w:rPr>
        <w:t xml:space="preserve">, this should be a subset of the lengthy extended abstracts </w:t>
      </w:r>
      <w:r w:rsidR="0034091C" w:rsidRPr="00C63932">
        <w:rPr>
          <w:sz w:val="24"/>
        </w:rPr>
        <w:t>upon which acceptance for publication was based</w:t>
      </w:r>
      <w:r w:rsidR="00690142" w:rsidRPr="00C63932">
        <w:rPr>
          <w:sz w:val="24"/>
        </w:rPr>
        <w:t>.</w:t>
      </w:r>
    </w:p>
    <w:p w14:paraId="2894786A" w14:textId="77777777" w:rsidR="000A1DB9" w:rsidRDefault="000A1DB9" w:rsidP="00271570">
      <w:pPr>
        <w:pStyle w:val="Abstractbody"/>
        <w:rPr>
          <w:sz w:val="24"/>
        </w:rPr>
      </w:pPr>
    </w:p>
    <w:p w14:paraId="62DC3014" w14:textId="2A56C3A5" w:rsidR="000A1DB9" w:rsidRPr="000A1DB9" w:rsidRDefault="000A1DB9" w:rsidP="00FE0DC6">
      <w:pPr>
        <w:pStyle w:val="Abstractbody"/>
        <w:ind w:left="0" w:right="0" w:firstLine="0"/>
        <w:rPr>
          <w:i w:val="0"/>
        </w:rPr>
      </w:pPr>
      <w:r w:rsidRPr="00D9187F">
        <w:rPr>
          <w:b/>
          <w:i w:val="0"/>
        </w:rPr>
        <w:t>Citation:</w:t>
      </w:r>
      <w:r w:rsidRPr="000A1DB9">
        <w:rPr>
          <w:i w:val="0"/>
        </w:rPr>
        <w:t xml:space="preserve"> </w:t>
      </w:r>
      <w:r w:rsidR="00F37611">
        <w:rPr>
          <w:i w:val="0"/>
        </w:rPr>
        <w:t xml:space="preserve">A. </w:t>
      </w:r>
      <w:r w:rsidRPr="000A1DB9">
        <w:rPr>
          <w:i w:val="0"/>
        </w:rPr>
        <w:t xml:space="preserve">One, </w:t>
      </w:r>
      <w:r w:rsidR="00F37611">
        <w:rPr>
          <w:i w:val="0"/>
        </w:rPr>
        <w:t xml:space="preserve">A. </w:t>
      </w:r>
      <w:r w:rsidRPr="000A1DB9">
        <w:rPr>
          <w:i w:val="0"/>
        </w:rPr>
        <w:t xml:space="preserve">Two, </w:t>
      </w:r>
      <w:r w:rsidR="00F37611">
        <w:rPr>
          <w:i w:val="0"/>
        </w:rPr>
        <w:t xml:space="preserve">A. </w:t>
      </w:r>
      <w:r w:rsidRPr="000A1DB9">
        <w:rPr>
          <w:i w:val="0"/>
        </w:rPr>
        <w:t xml:space="preserve">Three, </w:t>
      </w:r>
      <w:r w:rsidR="00F37611">
        <w:rPr>
          <w:i w:val="0"/>
        </w:rPr>
        <w:t xml:space="preserve">A. </w:t>
      </w:r>
      <w:r w:rsidRPr="000A1DB9">
        <w:rPr>
          <w:i w:val="0"/>
        </w:rPr>
        <w:t xml:space="preserve">Four, </w:t>
      </w:r>
      <w:r w:rsidR="00F37611">
        <w:rPr>
          <w:i w:val="0"/>
        </w:rPr>
        <w:t xml:space="preserve">A. </w:t>
      </w:r>
      <w:r w:rsidRPr="000A1DB9">
        <w:rPr>
          <w:i w:val="0"/>
        </w:rPr>
        <w:t>Five, “Very Really Incr</w:t>
      </w:r>
      <w:r>
        <w:rPr>
          <w:i w:val="0"/>
        </w:rPr>
        <w:t>edibly Long Example Sample Title</w:t>
      </w:r>
      <w:r w:rsidR="00356B0E">
        <w:rPr>
          <w:i w:val="0"/>
        </w:rPr>
        <w:t>,</w:t>
      </w:r>
      <w:r w:rsidRPr="000A1DB9">
        <w:rPr>
          <w:i w:val="0"/>
        </w:rPr>
        <w:t>”</w:t>
      </w:r>
      <w:r>
        <w:rPr>
          <w:i w:val="0"/>
        </w:rPr>
        <w:t xml:space="preserve"> </w:t>
      </w:r>
      <w:r w:rsidR="00F37611">
        <w:rPr>
          <w:i w:val="0"/>
        </w:rPr>
        <w:t xml:space="preserve">In </w:t>
      </w:r>
      <w:r w:rsidR="00F37611" w:rsidRPr="00384160">
        <w:t>Proceedings of the Ground Vehicle Systems Engineering and Technology Symposium</w:t>
      </w:r>
      <w:r w:rsidR="00F37611">
        <w:rPr>
          <w:i w:val="0"/>
        </w:rPr>
        <w:t xml:space="preserve"> (GVSETS)</w:t>
      </w:r>
      <w:r>
        <w:rPr>
          <w:i w:val="0"/>
        </w:rPr>
        <w:t xml:space="preserve">, </w:t>
      </w:r>
      <w:r w:rsidR="00384160">
        <w:rPr>
          <w:i w:val="0"/>
        </w:rPr>
        <w:t xml:space="preserve">NDIA, Novi, MI, Aug. </w:t>
      </w:r>
      <w:r w:rsidR="005B0416">
        <w:rPr>
          <w:i w:val="0"/>
        </w:rPr>
        <w:t>16-18</w:t>
      </w:r>
      <w:r w:rsidR="00384160">
        <w:rPr>
          <w:i w:val="0"/>
        </w:rPr>
        <w:t>, 20</w:t>
      </w:r>
      <w:r w:rsidR="005B0416">
        <w:rPr>
          <w:i w:val="0"/>
        </w:rPr>
        <w:t>22</w:t>
      </w:r>
      <w:r w:rsidR="00384160">
        <w:rPr>
          <w:i w:val="0"/>
        </w:rPr>
        <w:t>.</w:t>
      </w:r>
    </w:p>
    <w:p w14:paraId="342D6A99" w14:textId="77777777" w:rsidR="00DC5089" w:rsidRPr="00C63932" w:rsidRDefault="00DC5089">
      <w:pPr>
        <w:rPr>
          <w:sz w:val="24"/>
        </w:rPr>
      </w:pPr>
    </w:p>
    <w:p w14:paraId="4D5F48AC" w14:textId="77777777" w:rsidR="00690142" w:rsidRPr="00C63932" w:rsidRDefault="00690142" w:rsidP="00690142">
      <w:pPr>
        <w:rPr>
          <w:rFonts w:ascii="Arial" w:hAnsi="Arial" w:cs="Arial"/>
          <w:b/>
          <w:sz w:val="24"/>
        </w:rPr>
        <w:sectPr w:rsidR="00690142" w:rsidRPr="00C63932" w:rsidSect="00670815">
          <w:headerReference w:type="default" r:id="rId11"/>
          <w:footerReference w:type="default" r:id="rId12"/>
          <w:pgSz w:w="12240" w:h="15840" w:code="1"/>
          <w:pgMar w:top="1440" w:right="1440" w:bottom="1440" w:left="1440" w:header="720" w:footer="720" w:gutter="0"/>
          <w:cols w:space="720"/>
          <w:titlePg/>
          <w:docGrid w:linePitch="360"/>
        </w:sectPr>
      </w:pPr>
    </w:p>
    <w:p w14:paraId="5B73C733" w14:textId="77777777" w:rsidR="00690142" w:rsidRPr="00C63932" w:rsidRDefault="00690142" w:rsidP="009E7EE6">
      <w:pPr>
        <w:pStyle w:val="Heading1"/>
      </w:pPr>
      <w:r w:rsidRPr="00C17261">
        <w:t>INTRODUCTION</w:t>
      </w:r>
    </w:p>
    <w:p w14:paraId="03ADCBC5" w14:textId="77742AF1" w:rsidR="00356203" w:rsidRPr="00C63932" w:rsidRDefault="0028285D" w:rsidP="00015DDC">
      <w:pPr>
        <w:rPr>
          <w:sz w:val="24"/>
        </w:rPr>
      </w:pPr>
      <w:r>
        <w:rPr>
          <w:noProof/>
        </w:rPr>
        <mc:AlternateContent>
          <mc:Choice Requires="wps">
            <w:drawing>
              <wp:anchor distT="45720" distB="45720" distL="114300" distR="114300" simplePos="0" relativeHeight="251660800" behindDoc="0" locked="0" layoutInCell="1" allowOverlap="1" wp14:anchorId="6CC88138" wp14:editId="5B34D815">
                <wp:simplePos x="0" y="0"/>
                <wp:positionH relativeFrom="column">
                  <wp:posOffset>-1270</wp:posOffset>
                </wp:positionH>
                <wp:positionV relativeFrom="paragraph">
                  <wp:posOffset>2855511</wp:posOffset>
                </wp:positionV>
                <wp:extent cx="3109595" cy="551815"/>
                <wp:effectExtent l="0" t="0" r="0"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A9AF2" w14:textId="77777777" w:rsidR="00BD1F37" w:rsidRDefault="00BD1F37" w:rsidP="00BD1F37">
                            <w:pPr>
                              <w:pBdr>
                                <w:bottom w:val="single" w:sz="6" w:space="1" w:color="auto"/>
                              </w:pBdr>
                              <w:ind w:firstLine="0"/>
                            </w:pPr>
                          </w:p>
                          <w:p w14:paraId="69F71C57" w14:textId="6E345530" w:rsidR="00BD1F37" w:rsidRPr="00356B0E" w:rsidRDefault="005B0416" w:rsidP="00BD1F37">
                            <w:pPr>
                              <w:ind w:firstLine="0"/>
                              <w:rPr>
                                <w:color w:val="FF0000"/>
                              </w:rPr>
                            </w:pPr>
                            <w:r w:rsidRPr="005B0416">
                              <w:t>DISTRIBUTION A.  Approved for public release; distribution unlimited. OPSEC #: (Pending, NOT approved for release.)</w:t>
                            </w:r>
                            <w:r w:rsidR="00356B0E">
                              <w:t xml:space="preserve"> </w:t>
                            </w:r>
                            <w:r w:rsidR="00356B0E" w:rsidRPr="00356B0E">
                              <w:rPr>
                                <w:color w:val="FF0000"/>
                              </w:rPr>
                              <w:t>(</w:t>
                            </w:r>
                            <w:r w:rsidR="00202638" w:rsidRPr="00356B0E">
                              <w:rPr>
                                <w:color w:val="FF0000"/>
                              </w:rPr>
                              <w:t>Remove</w:t>
                            </w:r>
                            <w:r w:rsidR="00356B0E" w:rsidRPr="00356B0E">
                              <w:rPr>
                                <w:color w:val="FF0000"/>
                              </w:rPr>
                              <w:t xml:space="preserve"> this statement if not applicable)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C88138" id="_x0000_t202" coordsize="21600,21600" o:spt="202" path="m,l,21600r21600,l21600,xe">
                <v:stroke joinstyle="miter"/>
                <v:path gradientshapeok="t" o:connecttype="rect"/>
              </v:shapetype>
              <v:shape id="Text Box 2" o:spid="_x0000_s1026" type="#_x0000_t202" style="position:absolute;left:0;text-align:left;margin-left:-.1pt;margin-top:224.85pt;width:244.85pt;height:43.4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" stroked="f">
                <v:textbox style="mso-fit-shape-to-text:t" inset="0,0,0,0">
                  <w:txbxContent>
                    <w:p w14:paraId="775A9AF2" w14:textId="77777777" w:rsidR="00BD1F37" w:rsidRDefault="00BD1F37" w:rsidP="00BD1F37">
                      <w:pPr>
                        <w:pBdr>
                          <w:bottom w:val="single" w:sz="6" w:space="1" w:color="auto"/>
                        </w:pBdr>
                        <w:ind w:firstLine="0"/>
                      </w:pPr>
                    </w:p>
                    <w:p w14:paraId="69F71C57" w14:textId="6E345530" w:rsidR="00BD1F37" w:rsidRPr="00356B0E" w:rsidRDefault="005B0416" w:rsidP="00BD1F37">
                      <w:pPr>
                        <w:ind w:firstLine="0"/>
                        <w:rPr>
                          <w:color w:val="FF0000"/>
                        </w:rPr>
                      </w:pPr>
                      <w:r w:rsidRPr="005B0416">
                        <w:t>DISTRIBUTION A.  Approved for public release; distribution unlimited. OPSEC #: (Pending, NOT approved for release.)</w:t>
                      </w:r>
                      <w:r w:rsidR="00356B0E">
                        <w:t xml:space="preserve"> </w:t>
                      </w:r>
                      <w:r w:rsidR="00356B0E" w:rsidRPr="00356B0E">
                        <w:rPr>
                          <w:color w:val="FF0000"/>
                        </w:rPr>
                        <w:t>(</w:t>
                      </w:r>
                      <w:r w:rsidR="00202638" w:rsidRPr="00356B0E">
                        <w:rPr>
                          <w:color w:val="FF0000"/>
                        </w:rPr>
                        <w:t>Remove</w:t>
                      </w:r>
                      <w:r w:rsidR="00356B0E" w:rsidRPr="00356B0E">
                        <w:rPr>
                          <w:color w:val="FF0000"/>
                        </w:rPr>
                        <w:t xml:space="preserve"> this statement if not applicable)</w:t>
                      </w:r>
                    </w:p>
                  </w:txbxContent>
                </v:textbox>
                <w10:wrap type="square"/>
              </v:shape>
            </w:pict>
          </mc:Fallback>
        </mc:AlternateContent>
      </w:r>
      <w:r w:rsidR="00690142" w:rsidRPr="00C63932">
        <w:rPr>
          <w:sz w:val="24"/>
        </w:rPr>
        <w:t xml:space="preserve">Standard two column </w:t>
      </w:r>
      <w:r w:rsidR="000848AD" w:rsidRPr="00C63932">
        <w:rPr>
          <w:sz w:val="24"/>
        </w:rPr>
        <w:t xml:space="preserve">justified </w:t>
      </w:r>
      <w:r w:rsidR="00690142" w:rsidRPr="00C63932">
        <w:rPr>
          <w:sz w:val="24"/>
        </w:rPr>
        <w:t>format.  Text will go here</w:t>
      </w:r>
      <w:r w:rsidR="00282F86" w:rsidRPr="00C63932">
        <w:rPr>
          <w:sz w:val="24"/>
        </w:rPr>
        <w:t xml:space="preserve"> and continue and look very nice</w:t>
      </w:r>
      <w:r w:rsidR="00690142" w:rsidRPr="00C63932">
        <w:rPr>
          <w:sz w:val="24"/>
        </w:rPr>
        <w:t>.</w:t>
      </w:r>
      <w:r w:rsidR="00282F86" w:rsidRPr="00C63932">
        <w:rPr>
          <w:sz w:val="24"/>
        </w:rPr>
        <w:t xml:space="preserv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t>
      </w:r>
      <w:r w:rsidR="00282F86" w:rsidRPr="00C63932">
        <w:rPr>
          <w:sz w:val="24"/>
        </w:rPr>
        <w:lastRenderedPageBreak/>
        <w:t>will go here and continue and look very nice.  Text will go here and continue and look very nice.  Text will go here and continue and look very nice.  Text will go here and continue and look very nice.</w:t>
      </w:r>
    </w:p>
    <w:p w14:paraId="3D6EE8AF" w14:textId="77777777" w:rsidR="000848AD" w:rsidRPr="00C63932" w:rsidRDefault="00B63124" w:rsidP="00015DDC">
      <w:pPr>
        <w:rPr>
          <w:sz w:val="24"/>
        </w:rPr>
      </w:pPr>
      <w:commentRangeStart w:id="1"/>
      <w:commentRangeEnd w:id="1"/>
      <w:r>
        <w:rPr>
          <w:rStyle w:val="CommentReference"/>
        </w:rPr>
        <w:commentReference w:id="1"/>
      </w:r>
    </w:p>
    <w:p w14:paraId="62E14A2E" w14:textId="77777777" w:rsidR="000848AD" w:rsidRPr="00C63932" w:rsidRDefault="000848AD" w:rsidP="009E7EE6">
      <w:pPr>
        <w:pStyle w:val="Heading1"/>
      </w:pPr>
      <w:r w:rsidRPr="00C17261">
        <w:t>NEXT</w:t>
      </w:r>
      <w:r w:rsidRPr="00C63932">
        <w:t xml:space="preserve"> SECTION</w:t>
      </w:r>
    </w:p>
    <w:p w14:paraId="77E7A0EC" w14:textId="77777777" w:rsidR="000D5D58" w:rsidRPr="00C63932" w:rsidRDefault="00282F86" w:rsidP="00015DDC">
      <w:pPr>
        <w:rPr>
          <w:sz w:val="24"/>
        </w:rPr>
      </w:pPr>
      <w:r w:rsidRPr="00C63932">
        <w:rPr>
          <w:sz w:val="24"/>
        </w:rPr>
        <w:t xml:space="preserv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w:t>
      </w:r>
    </w:p>
    <w:p w14:paraId="0C157240" w14:textId="77777777" w:rsidR="000D5D58" w:rsidRPr="00C63932" w:rsidRDefault="000D5D58" w:rsidP="00015DDC">
      <w:pPr>
        <w:rPr>
          <w:sz w:val="24"/>
        </w:rPr>
      </w:pPr>
    </w:p>
    <w:p w14:paraId="2DCCC61C" w14:textId="77777777" w:rsidR="000D5D58" w:rsidRPr="00C63932" w:rsidRDefault="000D5D58" w:rsidP="009E7EE6">
      <w:pPr>
        <w:pStyle w:val="Heading1"/>
      </w:pPr>
      <w:r w:rsidRPr="00C63932">
        <w:t>A SECTION WITH EQUATIONS</w:t>
      </w:r>
    </w:p>
    <w:p w14:paraId="23D8F73E" w14:textId="77777777" w:rsidR="00112A87" w:rsidRPr="00C63932" w:rsidRDefault="00112A87" w:rsidP="00015DDC">
      <w:pPr>
        <w:rPr>
          <w:sz w:val="24"/>
        </w:rPr>
      </w:pPr>
      <w:r w:rsidRPr="00C63932">
        <w:rPr>
          <w:sz w:val="24"/>
        </w:rPr>
        <w:t>Numbering equations is at your option, but numbers should be justified to the right.  Equations should be centered.  One way to do this in MS word is to set your equation object to “float on top of text” and center it like this.</w:t>
      </w:r>
    </w:p>
    <w:p w14:paraId="5591BB8C" w14:textId="77777777" w:rsidR="00112A87" w:rsidRPr="00C63932" w:rsidRDefault="00D203D6" w:rsidP="00271570">
      <w:pPr>
        <w:pStyle w:val="equationnumber"/>
        <w:rPr>
          <w:sz w:val="24"/>
        </w:rPr>
      </w:pPr>
      <w:r>
        <w:rPr>
          <w:noProof/>
          <w:sz w:val="24"/>
        </w:rPr>
        <w:object w:dxaOrig="1440" w:dyaOrig="1440" w14:anchorId="4D3E7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44.25pt;height:18.75pt;z-index:251654656;mso-position-horizontal:center">
            <v:imagedata r:id="rId13" o:title=""/>
          </v:shape>
          <o:OLEObject Type="Embed" ProgID="Equation.3" ShapeID="_x0000_s1033" DrawAspect="Content" ObjectID="_1728204691" r:id="rId14"/>
        </w:object>
      </w:r>
      <w:r w:rsidR="00112A87" w:rsidRPr="00C63932">
        <w:rPr>
          <w:sz w:val="24"/>
        </w:rPr>
        <w:t>(1)</w:t>
      </w:r>
    </w:p>
    <w:p w14:paraId="52D4C246" w14:textId="77777777" w:rsidR="00112A87" w:rsidRPr="00C63932" w:rsidRDefault="00112A87" w:rsidP="00015DDC">
      <w:pPr>
        <w:rPr>
          <w:sz w:val="24"/>
        </w:rPr>
      </w:pPr>
    </w:p>
    <w:p w14:paraId="472DDE28" w14:textId="77777777" w:rsidR="00112A87" w:rsidRPr="00C63932" w:rsidRDefault="00112A87" w:rsidP="00015DDC">
      <w:pPr>
        <w:rPr>
          <w:sz w:val="24"/>
        </w:rPr>
      </w:pPr>
      <w:r w:rsidRPr="00C63932">
        <w:rPr>
          <w:sz w:val="24"/>
        </w:rPr>
        <w:t>Leave a full space after each equation.</w:t>
      </w:r>
    </w:p>
    <w:p w14:paraId="45B07F7F" w14:textId="77777777" w:rsidR="00112A87" w:rsidRPr="00C63932" w:rsidRDefault="00112A87" w:rsidP="00112A87">
      <w:pPr>
        <w:rPr>
          <w:sz w:val="24"/>
        </w:rPr>
      </w:pPr>
    </w:p>
    <w:p w14:paraId="1F17F23F" w14:textId="77777777" w:rsidR="00112A87" w:rsidRPr="00C63932" w:rsidRDefault="00D203D6" w:rsidP="00271570">
      <w:pPr>
        <w:pStyle w:val="equationnumber"/>
        <w:rPr>
          <w:sz w:val="24"/>
        </w:rPr>
      </w:pPr>
      <w:r>
        <w:rPr>
          <w:noProof/>
          <w:sz w:val="24"/>
        </w:rPr>
        <w:object w:dxaOrig="1440" w:dyaOrig="1440" w14:anchorId="706A3B09">
          <v:shape id="_x0000_s1034" type="#_x0000_t75" style="position:absolute;left:0;text-align:left;margin-left:100.25pt;margin-top:0;width:44.25pt;height:18.75pt;z-index:251655680">
            <v:imagedata r:id="rId13" o:title=""/>
          </v:shape>
          <o:OLEObject Type="Embed" ProgID="Equation.3" ShapeID="_x0000_s1034" DrawAspect="Content" ObjectID="_1728204692" r:id="rId15"/>
        </w:object>
      </w:r>
      <w:r w:rsidR="00112A87" w:rsidRPr="00C63932">
        <w:rPr>
          <w:sz w:val="24"/>
        </w:rPr>
        <w:t>(2)</w:t>
      </w:r>
    </w:p>
    <w:p w14:paraId="74B51CD2" w14:textId="77777777" w:rsidR="00112A87" w:rsidRPr="00C63932" w:rsidRDefault="00112A87" w:rsidP="00271570">
      <w:pPr>
        <w:pStyle w:val="equationnumber"/>
        <w:rPr>
          <w:sz w:val="24"/>
        </w:rPr>
      </w:pPr>
    </w:p>
    <w:p w14:paraId="631F9E7F" w14:textId="77777777" w:rsidR="00112A87" w:rsidRPr="00C63932" w:rsidRDefault="00D203D6" w:rsidP="00271570">
      <w:pPr>
        <w:pStyle w:val="equationnumber"/>
        <w:rPr>
          <w:sz w:val="24"/>
        </w:rPr>
      </w:pPr>
      <w:r>
        <w:rPr>
          <w:noProof/>
          <w:sz w:val="24"/>
        </w:rPr>
        <w:object w:dxaOrig="1440" w:dyaOrig="1440" w14:anchorId="3667B823">
          <v:shape id="_x0000_s1036" type="#_x0000_t75" style="position:absolute;left:0;text-align:left;margin-left:96.05pt;margin-top:-1.35pt;width:52.65pt;height:18.75pt;z-index:251656704">
            <v:imagedata r:id="rId16" o:title=""/>
          </v:shape>
          <o:OLEObject Type="Embed" ProgID="Equation.3" ShapeID="_x0000_s1036" DrawAspect="Content" ObjectID="_1728204693" r:id="rId17"/>
        </w:object>
      </w:r>
      <w:r w:rsidR="00112A87" w:rsidRPr="00C63932">
        <w:rPr>
          <w:sz w:val="24"/>
        </w:rPr>
        <w:t>(3)</w:t>
      </w:r>
    </w:p>
    <w:p w14:paraId="4F1051DE" w14:textId="77777777" w:rsidR="00112A87" w:rsidRPr="00C63932" w:rsidRDefault="00112A87" w:rsidP="00112A87">
      <w:pPr>
        <w:rPr>
          <w:sz w:val="24"/>
        </w:rPr>
      </w:pPr>
    </w:p>
    <w:p w14:paraId="4021826C" w14:textId="77777777" w:rsidR="006675C3" w:rsidRPr="00C63932" w:rsidRDefault="006675C3" w:rsidP="00015DDC">
      <w:pPr>
        <w:rPr>
          <w:sz w:val="24"/>
        </w:rPr>
      </w:pPr>
      <w:r w:rsidRPr="00C63932">
        <w:rPr>
          <w:sz w:val="24"/>
        </w:rPr>
        <w:t>Reference equations like this.  Equation (1) defines the right hand rule.  Other equations (2-3) demonstrate the non-commutative nature of the vector cross product</w:t>
      </w:r>
      <w:r w:rsidR="000848AD" w:rsidRPr="00C63932">
        <w:rPr>
          <w:sz w:val="24"/>
        </w:rPr>
        <w:t>.  Text will go here.  Text will go here.  Text will go here.  Text will go here.</w:t>
      </w:r>
    </w:p>
    <w:p w14:paraId="60953BBB" w14:textId="58E35612" w:rsidR="006675C3" w:rsidRPr="00C63932" w:rsidRDefault="006675C3" w:rsidP="00015DDC">
      <w:pPr>
        <w:rPr>
          <w:sz w:val="24"/>
        </w:rPr>
      </w:pPr>
    </w:p>
    <w:p w14:paraId="58214E3F" w14:textId="2980D676" w:rsidR="006675C3" w:rsidRPr="00C63932" w:rsidRDefault="006675C3" w:rsidP="00C17261">
      <w:pPr>
        <w:pStyle w:val="Heading2"/>
      </w:pPr>
      <w:r w:rsidRPr="00C63932">
        <w:t>A Sub-Section Heading</w:t>
      </w:r>
    </w:p>
    <w:p w14:paraId="10C3B483" w14:textId="77777777" w:rsidR="006675C3" w:rsidRPr="00C63932" w:rsidRDefault="006675C3" w:rsidP="006675C3">
      <w:pPr>
        <w:rPr>
          <w:sz w:val="24"/>
        </w:rPr>
      </w:pPr>
      <w:r w:rsidRPr="00C63932">
        <w:rPr>
          <w:sz w:val="24"/>
        </w:rPr>
        <w:t>There are no sub-sub-sections (do not use third level headings).</w:t>
      </w:r>
    </w:p>
    <w:p w14:paraId="3EF0AF1A" w14:textId="6C0A82B2" w:rsidR="006675C3" w:rsidRPr="00C63932" w:rsidRDefault="00E95292" w:rsidP="006675C3">
      <w:pPr>
        <w:suppressAutoHyphens/>
        <w:rPr>
          <w:sz w:val="24"/>
        </w:rPr>
      </w:pPr>
      <w:r w:rsidRPr="00D7167A">
        <w:rPr>
          <w:noProof/>
        </w:rPr>
        <mc:AlternateContent>
          <mc:Choice Requires="wps">
            <w:drawing>
              <wp:anchor distT="45720" distB="45720" distL="114300" distR="114300" simplePos="0" relativeHeight="251664896" behindDoc="0" locked="0" layoutInCell="1" allowOverlap="1" wp14:anchorId="35D5997A" wp14:editId="6F7DA65B">
                <wp:simplePos x="0" y="0"/>
                <wp:positionH relativeFrom="margin">
                  <wp:align>right</wp:align>
                </wp:positionH>
                <wp:positionV relativeFrom="margin">
                  <wp:align>bottom</wp:align>
                </wp:positionV>
                <wp:extent cx="3099435" cy="1297940"/>
                <wp:effectExtent l="0" t="0" r="5715" b="0"/>
                <wp:wrapSquare wrapText="bothSides"/>
                <wp:docPr id="77" name="Text Box 2" descr="P77TB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297940"/>
                        </a:xfrm>
                        <a:prstGeom prst="rect">
                          <a:avLst/>
                        </a:prstGeom>
                        <a:solidFill>
                          <a:srgbClr val="FFFFFF"/>
                        </a:solidFill>
                        <a:ln w="9525">
                          <a:noFill/>
                          <a:miter lim="800000"/>
                          <a:headEnd/>
                          <a:tailEnd/>
                        </a:ln>
                      </wps:spPr>
                      <wps:txbx>
                        <w:txbxContent>
                          <w:p w14:paraId="03FCFD87" w14:textId="4576FDCF" w:rsidR="00F205A8" w:rsidRPr="008E4A33" w:rsidRDefault="00F205A8" w:rsidP="00F205A8">
                            <w:bookmarkStart w:id="2" w:name="_Ref524696825"/>
                            <w:bookmarkStart w:id="3" w:name="_Toc528322376"/>
                            <w:r w:rsidRPr="008E4A33">
                              <w:rPr>
                                <w:b/>
                              </w:rPr>
                              <w:t xml:space="preserve">Table </w:t>
                            </w:r>
                            <w:bookmarkEnd w:id="2"/>
                            <w:r>
                              <w:rPr>
                                <w:b/>
                              </w:rPr>
                              <w:t>1</w:t>
                            </w:r>
                            <w:r w:rsidRPr="008E4A33">
                              <w:t xml:space="preserve">. </w:t>
                            </w:r>
                            <w:bookmarkEnd w:id="3"/>
                            <w:r w:rsidR="00E95292">
                              <w:t>Sample table.</w:t>
                            </w:r>
                          </w:p>
                          <w:tbl>
                            <w:tblPr>
                              <w:tblStyle w:val="GridTable1Light"/>
                              <w:tblW w:w="4401" w:type="dxa"/>
                              <w:tblLook w:val="0600" w:firstRow="0" w:lastRow="0" w:firstColumn="0" w:lastColumn="0" w:noHBand="1" w:noVBand="1"/>
                            </w:tblPr>
                            <w:tblGrid>
                              <w:gridCol w:w="823"/>
                              <w:gridCol w:w="990"/>
                              <w:gridCol w:w="1294"/>
                              <w:gridCol w:w="1294"/>
                            </w:tblGrid>
                            <w:tr w:rsidR="00E95292" w:rsidRPr="00722907" w14:paraId="360E6653" w14:textId="77777777" w:rsidTr="00E95292">
                              <w:trPr>
                                <w:trHeight w:val="54"/>
                              </w:trPr>
                              <w:tc>
                                <w:tcPr>
                                  <w:tcW w:w="823" w:type="dxa"/>
                                  <w:hideMark/>
                                </w:tcPr>
                                <w:p w14:paraId="5AD1FE8E" w14:textId="0CF61353" w:rsidR="00E95292" w:rsidRPr="00722907" w:rsidRDefault="00E95292" w:rsidP="00EB6ABB">
                                  <w:r>
                                    <w:rPr>
                                      <w:b/>
                                      <w:bCs/>
                                    </w:rPr>
                                    <w:t>Col 1</w:t>
                                  </w:r>
                                </w:p>
                              </w:tc>
                              <w:tc>
                                <w:tcPr>
                                  <w:tcW w:w="990" w:type="dxa"/>
                                  <w:hideMark/>
                                </w:tcPr>
                                <w:p w14:paraId="451F8360" w14:textId="1FD55231" w:rsidR="00E95292" w:rsidRPr="00722907" w:rsidRDefault="00E95292" w:rsidP="00E95292">
                                  <w:r>
                                    <w:rPr>
                                      <w:b/>
                                      <w:bCs/>
                                    </w:rPr>
                                    <w:t>Col 2</w:t>
                                  </w:r>
                                </w:p>
                              </w:tc>
                              <w:tc>
                                <w:tcPr>
                                  <w:tcW w:w="1294" w:type="dxa"/>
                                  <w:hideMark/>
                                </w:tcPr>
                                <w:p w14:paraId="64FFC207" w14:textId="5DDD8DC8" w:rsidR="00E95292" w:rsidRPr="00722907" w:rsidRDefault="00E95292" w:rsidP="00E95292">
                                  <w:r>
                                    <w:rPr>
                                      <w:b/>
                                      <w:bCs/>
                                    </w:rPr>
                                    <w:t>Col 3</w:t>
                                  </w:r>
                                </w:p>
                              </w:tc>
                              <w:tc>
                                <w:tcPr>
                                  <w:tcW w:w="1294" w:type="dxa"/>
                                  <w:hideMark/>
                                </w:tcPr>
                                <w:p w14:paraId="42C383AC" w14:textId="3E346AE9" w:rsidR="00E95292" w:rsidRPr="00722907" w:rsidRDefault="00E95292" w:rsidP="00E95292">
                                  <w:r>
                                    <w:rPr>
                                      <w:b/>
                                      <w:bCs/>
                                    </w:rPr>
                                    <w:t>Col 4</w:t>
                                  </w:r>
                                </w:p>
                              </w:tc>
                            </w:tr>
                            <w:tr w:rsidR="00E95292" w:rsidRPr="00722907" w14:paraId="7739DCD5" w14:textId="77777777" w:rsidTr="00E95292">
                              <w:trPr>
                                <w:trHeight w:val="22"/>
                              </w:trPr>
                              <w:tc>
                                <w:tcPr>
                                  <w:tcW w:w="823" w:type="dxa"/>
                                </w:tcPr>
                                <w:p w14:paraId="61783D04" w14:textId="5DBFB910" w:rsidR="00E95292" w:rsidRPr="00722907" w:rsidRDefault="00E95292" w:rsidP="00EB6ABB">
                                  <w:r>
                                    <w:t>1</w:t>
                                  </w:r>
                                </w:p>
                              </w:tc>
                              <w:tc>
                                <w:tcPr>
                                  <w:tcW w:w="990" w:type="dxa"/>
                                </w:tcPr>
                                <w:p w14:paraId="5CC9AB80" w14:textId="47623080" w:rsidR="00E95292" w:rsidRPr="00722907" w:rsidRDefault="00E95292" w:rsidP="00EB6ABB"/>
                              </w:tc>
                              <w:tc>
                                <w:tcPr>
                                  <w:tcW w:w="1294" w:type="dxa"/>
                                </w:tcPr>
                                <w:p w14:paraId="3FC540AA" w14:textId="096A2034" w:rsidR="00E95292" w:rsidRPr="00722907" w:rsidRDefault="00E95292" w:rsidP="00EB6ABB"/>
                              </w:tc>
                              <w:tc>
                                <w:tcPr>
                                  <w:tcW w:w="1294" w:type="dxa"/>
                                </w:tcPr>
                                <w:p w14:paraId="0D4E9A92" w14:textId="065F19B6" w:rsidR="00E95292" w:rsidRPr="00722907" w:rsidRDefault="00E95292" w:rsidP="00EB6ABB"/>
                              </w:tc>
                            </w:tr>
                            <w:tr w:rsidR="00E95292" w:rsidRPr="00722907" w14:paraId="0F00FEA7" w14:textId="77777777" w:rsidTr="00E95292">
                              <w:trPr>
                                <w:trHeight w:val="22"/>
                              </w:trPr>
                              <w:tc>
                                <w:tcPr>
                                  <w:tcW w:w="823" w:type="dxa"/>
                                </w:tcPr>
                                <w:p w14:paraId="01D9C873" w14:textId="7ECE0BDE" w:rsidR="00E95292" w:rsidRPr="00722907" w:rsidRDefault="00E95292" w:rsidP="00EB6ABB">
                                  <w:r>
                                    <w:t>2</w:t>
                                  </w:r>
                                </w:p>
                              </w:tc>
                              <w:tc>
                                <w:tcPr>
                                  <w:tcW w:w="990" w:type="dxa"/>
                                </w:tcPr>
                                <w:p w14:paraId="1AEB9B01" w14:textId="706F1481" w:rsidR="00E95292" w:rsidRPr="00722907" w:rsidRDefault="00E95292" w:rsidP="00EB6ABB"/>
                              </w:tc>
                              <w:tc>
                                <w:tcPr>
                                  <w:tcW w:w="1294" w:type="dxa"/>
                                </w:tcPr>
                                <w:p w14:paraId="5BA623D2" w14:textId="0EFBE439" w:rsidR="00E95292" w:rsidRPr="00722907" w:rsidRDefault="00E95292" w:rsidP="00EB6ABB"/>
                              </w:tc>
                              <w:tc>
                                <w:tcPr>
                                  <w:tcW w:w="1294" w:type="dxa"/>
                                </w:tcPr>
                                <w:p w14:paraId="0FB91173" w14:textId="1CEB6E87" w:rsidR="00E95292" w:rsidRPr="00722907" w:rsidRDefault="00E95292" w:rsidP="00EB6ABB"/>
                              </w:tc>
                            </w:tr>
                            <w:tr w:rsidR="00E95292" w:rsidRPr="00722907" w14:paraId="2CDDFDD0" w14:textId="77777777" w:rsidTr="00E95292">
                              <w:trPr>
                                <w:trHeight w:val="22"/>
                              </w:trPr>
                              <w:tc>
                                <w:tcPr>
                                  <w:tcW w:w="823" w:type="dxa"/>
                                </w:tcPr>
                                <w:p w14:paraId="3435F7C1" w14:textId="110CB599" w:rsidR="00E95292" w:rsidRPr="00722907" w:rsidRDefault="00E95292" w:rsidP="00EB6ABB">
                                  <w:r>
                                    <w:t>3</w:t>
                                  </w:r>
                                </w:p>
                              </w:tc>
                              <w:tc>
                                <w:tcPr>
                                  <w:tcW w:w="990" w:type="dxa"/>
                                </w:tcPr>
                                <w:p w14:paraId="156E6B9A" w14:textId="658AE4BF" w:rsidR="00E95292" w:rsidRPr="00722907" w:rsidRDefault="00E95292" w:rsidP="00EB6ABB"/>
                              </w:tc>
                              <w:tc>
                                <w:tcPr>
                                  <w:tcW w:w="1294" w:type="dxa"/>
                                </w:tcPr>
                                <w:p w14:paraId="4822A72C" w14:textId="740E5975" w:rsidR="00E95292" w:rsidRPr="00722907" w:rsidRDefault="00E95292" w:rsidP="00EB6ABB"/>
                              </w:tc>
                              <w:tc>
                                <w:tcPr>
                                  <w:tcW w:w="1294" w:type="dxa"/>
                                </w:tcPr>
                                <w:p w14:paraId="74740D9C" w14:textId="707282BC" w:rsidR="00E95292" w:rsidRPr="00722907" w:rsidRDefault="00E95292" w:rsidP="00EB6ABB"/>
                              </w:tc>
                            </w:tr>
                            <w:tr w:rsidR="00E95292" w:rsidRPr="00722907" w14:paraId="5F287478" w14:textId="77777777" w:rsidTr="00E95292">
                              <w:trPr>
                                <w:trHeight w:val="22"/>
                              </w:trPr>
                              <w:tc>
                                <w:tcPr>
                                  <w:tcW w:w="823" w:type="dxa"/>
                                </w:tcPr>
                                <w:p w14:paraId="5B5EEA6E" w14:textId="28208445" w:rsidR="00E95292" w:rsidRPr="00722907" w:rsidRDefault="00E95292" w:rsidP="00EB6ABB">
                                  <w:r>
                                    <w:t>4</w:t>
                                  </w:r>
                                </w:p>
                              </w:tc>
                              <w:tc>
                                <w:tcPr>
                                  <w:tcW w:w="990" w:type="dxa"/>
                                </w:tcPr>
                                <w:p w14:paraId="63545DF1" w14:textId="2B93D516" w:rsidR="00E95292" w:rsidRPr="00722907" w:rsidRDefault="00E95292" w:rsidP="00EB6ABB"/>
                              </w:tc>
                              <w:tc>
                                <w:tcPr>
                                  <w:tcW w:w="1294" w:type="dxa"/>
                                </w:tcPr>
                                <w:p w14:paraId="36A4DA8A" w14:textId="06740295" w:rsidR="00E95292" w:rsidRPr="00722907" w:rsidRDefault="00E95292" w:rsidP="00EB6ABB"/>
                              </w:tc>
                              <w:tc>
                                <w:tcPr>
                                  <w:tcW w:w="1294" w:type="dxa"/>
                                </w:tcPr>
                                <w:p w14:paraId="6D60C0DD" w14:textId="1C766E59" w:rsidR="00E95292" w:rsidRPr="00722907" w:rsidRDefault="00E95292" w:rsidP="00EB6ABB"/>
                              </w:tc>
                            </w:tr>
                            <w:tr w:rsidR="00E95292" w:rsidRPr="00722907" w14:paraId="5AE6E7BB" w14:textId="77777777" w:rsidTr="00E95292">
                              <w:trPr>
                                <w:trHeight w:val="22"/>
                              </w:trPr>
                              <w:tc>
                                <w:tcPr>
                                  <w:tcW w:w="823" w:type="dxa"/>
                                </w:tcPr>
                                <w:p w14:paraId="2E08F7DC" w14:textId="4301AFA6" w:rsidR="00E95292" w:rsidRPr="00722907" w:rsidRDefault="00E95292" w:rsidP="00EB6ABB">
                                  <w:r>
                                    <w:t>5</w:t>
                                  </w:r>
                                </w:p>
                              </w:tc>
                              <w:tc>
                                <w:tcPr>
                                  <w:tcW w:w="990" w:type="dxa"/>
                                </w:tcPr>
                                <w:p w14:paraId="29198BB7" w14:textId="4F939059" w:rsidR="00E95292" w:rsidRPr="00722907" w:rsidRDefault="00E95292" w:rsidP="00EB6ABB"/>
                              </w:tc>
                              <w:tc>
                                <w:tcPr>
                                  <w:tcW w:w="1294" w:type="dxa"/>
                                </w:tcPr>
                                <w:p w14:paraId="5411A852" w14:textId="1BEF8A26" w:rsidR="00E95292" w:rsidRPr="00722907" w:rsidRDefault="00E95292" w:rsidP="00EB6ABB"/>
                              </w:tc>
                              <w:tc>
                                <w:tcPr>
                                  <w:tcW w:w="1294" w:type="dxa"/>
                                </w:tcPr>
                                <w:p w14:paraId="44733E83" w14:textId="6162875B" w:rsidR="00E95292" w:rsidRPr="00722907" w:rsidRDefault="00E95292" w:rsidP="00EB6ABB"/>
                              </w:tc>
                            </w:tr>
                          </w:tbl>
                          <w:p w14:paraId="6754D0D7" w14:textId="77777777" w:rsidR="00F205A8" w:rsidRDefault="00F205A8" w:rsidP="00F205A8">
                            <w:pPr>
                              <w:pStyle w:val="Caption"/>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997A" id="_x0000_s1027" type="#_x0000_t202" alt="P77TB5#y1" style="position:absolute;left:0;text-align:left;margin-left:192.85pt;margin-top:0;width:244.05pt;height:102.2pt;z-index:25166489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" stroked="f">
                <v:textbox>
                  <w:txbxContent>
                    <w:p w14:paraId="03FCFD87" w14:textId="4576FDCF" w:rsidR="00F205A8" w:rsidRPr="008E4A33" w:rsidRDefault="00F205A8" w:rsidP="00F205A8">
                      <w:bookmarkStart w:id="4" w:name="_Ref524696825"/>
                      <w:bookmarkStart w:id="5" w:name="_Toc528322376"/>
                      <w:r w:rsidRPr="008E4A33">
                        <w:rPr>
                          <w:b/>
                        </w:rPr>
                        <w:t xml:space="preserve">Table </w:t>
                      </w:r>
                      <w:bookmarkEnd w:id="4"/>
                      <w:r>
                        <w:rPr>
                          <w:b/>
                        </w:rPr>
                        <w:t>1</w:t>
                      </w:r>
                      <w:r w:rsidRPr="008E4A33">
                        <w:t xml:space="preserve">. </w:t>
                      </w:r>
                      <w:bookmarkEnd w:id="5"/>
                      <w:r w:rsidR="00E95292">
                        <w:t>Sample table.</w:t>
                      </w:r>
                    </w:p>
                    <w:tbl>
                      <w:tblPr>
                        <w:tblStyle w:val="GridTable1Light"/>
                        <w:tblW w:w="4401" w:type="dxa"/>
                        <w:tblLook w:val="0600" w:firstRow="0" w:lastRow="0" w:firstColumn="0" w:lastColumn="0" w:noHBand="1" w:noVBand="1"/>
                      </w:tblPr>
                      <w:tblGrid>
                        <w:gridCol w:w="823"/>
                        <w:gridCol w:w="990"/>
                        <w:gridCol w:w="1294"/>
                        <w:gridCol w:w="1294"/>
                      </w:tblGrid>
                      <w:tr w:rsidR="00E95292" w:rsidRPr="00722907" w14:paraId="360E6653" w14:textId="77777777" w:rsidTr="00E95292">
                        <w:trPr>
                          <w:trHeight w:val="54"/>
                        </w:trPr>
                        <w:tc>
                          <w:tcPr>
                            <w:tcW w:w="823" w:type="dxa"/>
                            <w:hideMark/>
                          </w:tcPr>
                          <w:p w14:paraId="5AD1FE8E" w14:textId="0CF61353" w:rsidR="00E95292" w:rsidRPr="00722907" w:rsidRDefault="00E95292" w:rsidP="00EB6ABB">
                            <w:r>
                              <w:rPr>
                                <w:b/>
                                <w:bCs/>
                              </w:rPr>
                              <w:t>Col 1</w:t>
                            </w:r>
                          </w:p>
                        </w:tc>
                        <w:tc>
                          <w:tcPr>
                            <w:tcW w:w="990" w:type="dxa"/>
                            <w:hideMark/>
                          </w:tcPr>
                          <w:p w14:paraId="451F8360" w14:textId="1FD55231" w:rsidR="00E95292" w:rsidRPr="00722907" w:rsidRDefault="00E95292" w:rsidP="00E95292">
                            <w:r>
                              <w:rPr>
                                <w:b/>
                                <w:bCs/>
                              </w:rPr>
                              <w:t>Col 2</w:t>
                            </w:r>
                          </w:p>
                        </w:tc>
                        <w:tc>
                          <w:tcPr>
                            <w:tcW w:w="1294" w:type="dxa"/>
                            <w:hideMark/>
                          </w:tcPr>
                          <w:p w14:paraId="64FFC207" w14:textId="5DDD8DC8" w:rsidR="00E95292" w:rsidRPr="00722907" w:rsidRDefault="00E95292" w:rsidP="00E95292">
                            <w:r>
                              <w:rPr>
                                <w:b/>
                                <w:bCs/>
                              </w:rPr>
                              <w:t>Col 3</w:t>
                            </w:r>
                          </w:p>
                        </w:tc>
                        <w:tc>
                          <w:tcPr>
                            <w:tcW w:w="1294" w:type="dxa"/>
                            <w:hideMark/>
                          </w:tcPr>
                          <w:p w14:paraId="42C383AC" w14:textId="3E346AE9" w:rsidR="00E95292" w:rsidRPr="00722907" w:rsidRDefault="00E95292" w:rsidP="00E95292">
                            <w:r>
                              <w:rPr>
                                <w:b/>
                                <w:bCs/>
                              </w:rPr>
                              <w:t>Col 4</w:t>
                            </w:r>
                          </w:p>
                        </w:tc>
                      </w:tr>
                      <w:tr w:rsidR="00E95292" w:rsidRPr="00722907" w14:paraId="7739DCD5" w14:textId="77777777" w:rsidTr="00E95292">
                        <w:trPr>
                          <w:trHeight w:val="22"/>
                        </w:trPr>
                        <w:tc>
                          <w:tcPr>
                            <w:tcW w:w="823" w:type="dxa"/>
                          </w:tcPr>
                          <w:p w14:paraId="61783D04" w14:textId="5DBFB910" w:rsidR="00E95292" w:rsidRPr="00722907" w:rsidRDefault="00E95292" w:rsidP="00EB6ABB">
                            <w:r>
                              <w:t>1</w:t>
                            </w:r>
                          </w:p>
                        </w:tc>
                        <w:tc>
                          <w:tcPr>
                            <w:tcW w:w="990" w:type="dxa"/>
                          </w:tcPr>
                          <w:p w14:paraId="5CC9AB80" w14:textId="47623080" w:rsidR="00E95292" w:rsidRPr="00722907" w:rsidRDefault="00E95292" w:rsidP="00EB6ABB"/>
                        </w:tc>
                        <w:tc>
                          <w:tcPr>
                            <w:tcW w:w="1294" w:type="dxa"/>
                          </w:tcPr>
                          <w:p w14:paraId="3FC540AA" w14:textId="096A2034" w:rsidR="00E95292" w:rsidRPr="00722907" w:rsidRDefault="00E95292" w:rsidP="00EB6ABB"/>
                        </w:tc>
                        <w:tc>
                          <w:tcPr>
                            <w:tcW w:w="1294" w:type="dxa"/>
                          </w:tcPr>
                          <w:p w14:paraId="0D4E9A92" w14:textId="065F19B6" w:rsidR="00E95292" w:rsidRPr="00722907" w:rsidRDefault="00E95292" w:rsidP="00EB6ABB"/>
                        </w:tc>
                      </w:tr>
                      <w:tr w:rsidR="00E95292" w:rsidRPr="00722907" w14:paraId="0F00FEA7" w14:textId="77777777" w:rsidTr="00E95292">
                        <w:trPr>
                          <w:trHeight w:val="22"/>
                        </w:trPr>
                        <w:tc>
                          <w:tcPr>
                            <w:tcW w:w="823" w:type="dxa"/>
                          </w:tcPr>
                          <w:p w14:paraId="01D9C873" w14:textId="7ECE0BDE" w:rsidR="00E95292" w:rsidRPr="00722907" w:rsidRDefault="00E95292" w:rsidP="00EB6ABB">
                            <w:r>
                              <w:t>2</w:t>
                            </w:r>
                          </w:p>
                        </w:tc>
                        <w:tc>
                          <w:tcPr>
                            <w:tcW w:w="990" w:type="dxa"/>
                          </w:tcPr>
                          <w:p w14:paraId="1AEB9B01" w14:textId="706F1481" w:rsidR="00E95292" w:rsidRPr="00722907" w:rsidRDefault="00E95292" w:rsidP="00EB6ABB"/>
                        </w:tc>
                        <w:tc>
                          <w:tcPr>
                            <w:tcW w:w="1294" w:type="dxa"/>
                          </w:tcPr>
                          <w:p w14:paraId="5BA623D2" w14:textId="0EFBE439" w:rsidR="00E95292" w:rsidRPr="00722907" w:rsidRDefault="00E95292" w:rsidP="00EB6ABB"/>
                        </w:tc>
                        <w:tc>
                          <w:tcPr>
                            <w:tcW w:w="1294" w:type="dxa"/>
                          </w:tcPr>
                          <w:p w14:paraId="0FB91173" w14:textId="1CEB6E87" w:rsidR="00E95292" w:rsidRPr="00722907" w:rsidRDefault="00E95292" w:rsidP="00EB6ABB"/>
                        </w:tc>
                      </w:tr>
                      <w:tr w:rsidR="00E95292" w:rsidRPr="00722907" w14:paraId="2CDDFDD0" w14:textId="77777777" w:rsidTr="00E95292">
                        <w:trPr>
                          <w:trHeight w:val="22"/>
                        </w:trPr>
                        <w:tc>
                          <w:tcPr>
                            <w:tcW w:w="823" w:type="dxa"/>
                          </w:tcPr>
                          <w:p w14:paraId="3435F7C1" w14:textId="110CB599" w:rsidR="00E95292" w:rsidRPr="00722907" w:rsidRDefault="00E95292" w:rsidP="00EB6ABB">
                            <w:r>
                              <w:t>3</w:t>
                            </w:r>
                          </w:p>
                        </w:tc>
                        <w:tc>
                          <w:tcPr>
                            <w:tcW w:w="990" w:type="dxa"/>
                          </w:tcPr>
                          <w:p w14:paraId="156E6B9A" w14:textId="658AE4BF" w:rsidR="00E95292" w:rsidRPr="00722907" w:rsidRDefault="00E95292" w:rsidP="00EB6ABB"/>
                        </w:tc>
                        <w:tc>
                          <w:tcPr>
                            <w:tcW w:w="1294" w:type="dxa"/>
                          </w:tcPr>
                          <w:p w14:paraId="4822A72C" w14:textId="740E5975" w:rsidR="00E95292" w:rsidRPr="00722907" w:rsidRDefault="00E95292" w:rsidP="00EB6ABB"/>
                        </w:tc>
                        <w:tc>
                          <w:tcPr>
                            <w:tcW w:w="1294" w:type="dxa"/>
                          </w:tcPr>
                          <w:p w14:paraId="74740D9C" w14:textId="707282BC" w:rsidR="00E95292" w:rsidRPr="00722907" w:rsidRDefault="00E95292" w:rsidP="00EB6ABB"/>
                        </w:tc>
                      </w:tr>
                      <w:tr w:rsidR="00E95292" w:rsidRPr="00722907" w14:paraId="5F287478" w14:textId="77777777" w:rsidTr="00E95292">
                        <w:trPr>
                          <w:trHeight w:val="22"/>
                        </w:trPr>
                        <w:tc>
                          <w:tcPr>
                            <w:tcW w:w="823" w:type="dxa"/>
                          </w:tcPr>
                          <w:p w14:paraId="5B5EEA6E" w14:textId="28208445" w:rsidR="00E95292" w:rsidRPr="00722907" w:rsidRDefault="00E95292" w:rsidP="00EB6ABB">
                            <w:r>
                              <w:t>4</w:t>
                            </w:r>
                          </w:p>
                        </w:tc>
                        <w:tc>
                          <w:tcPr>
                            <w:tcW w:w="990" w:type="dxa"/>
                          </w:tcPr>
                          <w:p w14:paraId="63545DF1" w14:textId="2B93D516" w:rsidR="00E95292" w:rsidRPr="00722907" w:rsidRDefault="00E95292" w:rsidP="00EB6ABB"/>
                        </w:tc>
                        <w:tc>
                          <w:tcPr>
                            <w:tcW w:w="1294" w:type="dxa"/>
                          </w:tcPr>
                          <w:p w14:paraId="36A4DA8A" w14:textId="06740295" w:rsidR="00E95292" w:rsidRPr="00722907" w:rsidRDefault="00E95292" w:rsidP="00EB6ABB"/>
                        </w:tc>
                        <w:tc>
                          <w:tcPr>
                            <w:tcW w:w="1294" w:type="dxa"/>
                          </w:tcPr>
                          <w:p w14:paraId="6D60C0DD" w14:textId="1C766E59" w:rsidR="00E95292" w:rsidRPr="00722907" w:rsidRDefault="00E95292" w:rsidP="00EB6ABB"/>
                        </w:tc>
                      </w:tr>
                      <w:tr w:rsidR="00E95292" w:rsidRPr="00722907" w14:paraId="5AE6E7BB" w14:textId="77777777" w:rsidTr="00E95292">
                        <w:trPr>
                          <w:trHeight w:val="22"/>
                        </w:trPr>
                        <w:tc>
                          <w:tcPr>
                            <w:tcW w:w="823" w:type="dxa"/>
                          </w:tcPr>
                          <w:p w14:paraId="2E08F7DC" w14:textId="4301AFA6" w:rsidR="00E95292" w:rsidRPr="00722907" w:rsidRDefault="00E95292" w:rsidP="00EB6ABB">
                            <w:r>
                              <w:t>5</w:t>
                            </w:r>
                          </w:p>
                        </w:tc>
                        <w:tc>
                          <w:tcPr>
                            <w:tcW w:w="990" w:type="dxa"/>
                          </w:tcPr>
                          <w:p w14:paraId="29198BB7" w14:textId="4F939059" w:rsidR="00E95292" w:rsidRPr="00722907" w:rsidRDefault="00E95292" w:rsidP="00EB6ABB"/>
                        </w:tc>
                        <w:tc>
                          <w:tcPr>
                            <w:tcW w:w="1294" w:type="dxa"/>
                          </w:tcPr>
                          <w:p w14:paraId="5411A852" w14:textId="1BEF8A26" w:rsidR="00E95292" w:rsidRPr="00722907" w:rsidRDefault="00E95292" w:rsidP="00EB6ABB"/>
                        </w:tc>
                        <w:tc>
                          <w:tcPr>
                            <w:tcW w:w="1294" w:type="dxa"/>
                          </w:tcPr>
                          <w:p w14:paraId="44733E83" w14:textId="6162875B" w:rsidR="00E95292" w:rsidRPr="00722907" w:rsidRDefault="00E95292" w:rsidP="00EB6ABB"/>
                        </w:tc>
                      </w:tr>
                    </w:tbl>
                    <w:p w14:paraId="6754D0D7" w14:textId="77777777" w:rsidR="00F205A8" w:rsidRDefault="00F205A8" w:rsidP="00F205A8">
                      <w:pPr>
                        <w:pStyle w:val="Caption"/>
                        <w:spacing w:after="0"/>
                      </w:pPr>
                    </w:p>
                  </w:txbxContent>
                </v:textbox>
                <w10:wrap type="square" anchorx="margin" anchory="margin"/>
              </v:shape>
            </w:pict>
          </mc:Fallback>
        </mc:AlternateContent>
      </w:r>
      <w:r w:rsidR="006675C3" w:rsidRPr="00C63932">
        <w:rPr>
          <w:sz w:val="24"/>
        </w:rPr>
        <w:t xml:space="preserve">A sample </w:t>
      </w:r>
      <w:r w:rsidR="00F205A8">
        <w:rPr>
          <w:sz w:val="24"/>
        </w:rPr>
        <w:t xml:space="preserve">single column </w:t>
      </w:r>
      <w:r w:rsidR="006675C3" w:rsidRPr="00C63932">
        <w:rPr>
          <w:sz w:val="24"/>
        </w:rPr>
        <w:t xml:space="preserve">figure is shown in figure 1.  </w:t>
      </w:r>
      <w:r w:rsidR="00F205A8">
        <w:rPr>
          <w:sz w:val="24"/>
        </w:rPr>
        <w:t xml:space="preserve">A sample multicolumn figure is shown in figure 2.  </w:t>
      </w:r>
      <w:r w:rsidR="00666542">
        <w:rPr>
          <w:sz w:val="24"/>
        </w:rPr>
        <w:t xml:space="preserve">A sample table is shown in Table 1.  Figures and tables are numbered separately.  </w:t>
      </w:r>
      <w:r w:rsidR="006675C3" w:rsidRPr="00C63932">
        <w:rPr>
          <w:sz w:val="24"/>
        </w:rPr>
        <w:t xml:space="preserve">And references should be cited </w:t>
      </w:r>
      <w:r w:rsidR="006675C3" w:rsidRPr="00C63932">
        <w:rPr>
          <w:sz w:val="24"/>
        </w:rPr>
        <w:t xml:space="preserve">[1] and [2-5] in order.  </w:t>
      </w:r>
      <w:r w:rsidR="009D1C39" w:rsidRPr="00C63932">
        <w:rPr>
          <w:sz w:val="24"/>
        </w:rPr>
        <w:t>In these r</w:t>
      </w:r>
      <w:r w:rsidR="006675C3" w:rsidRPr="00C63932">
        <w:rPr>
          <w:sz w:val="24"/>
        </w:rPr>
        <w:t xml:space="preserve">eferences [1-3,5] </w:t>
      </w:r>
      <w:r w:rsidR="009D1C39" w:rsidRPr="00C63932">
        <w:rPr>
          <w:sz w:val="24"/>
        </w:rPr>
        <w:t xml:space="preserve">are by the same author.  </w:t>
      </w:r>
    </w:p>
    <w:p w14:paraId="327A440D" w14:textId="28BE0A52" w:rsidR="0047707E" w:rsidRDefault="0028285D" w:rsidP="009D1C39">
      <w:pPr>
        <w:rPr>
          <w:sz w:val="24"/>
        </w:rPr>
      </w:pPr>
      <w:r>
        <w:rPr>
          <w:noProof/>
          <w:sz w:val="24"/>
        </w:rPr>
        <mc:AlternateContent>
          <mc:Choice Requires="wps">
            <w:drawing>
              <wp:anchor distT="0" distB="0" distL="114300" distR="114300" simplePos="0" relativeHeight="251659776" behindDoc="0" locked="1" layoutInCell="1" allowOverlap="1" wp14:anchorId="01D7CBA8" wp14:editId="434491D6">
                <wp:simplePos x="0" y="0"/>
                <wp:positionH relativeFrom="column">
                  <wp:posOffset>3488690</wp:posOffset>
                </wp:positionH>
                <wp:positionV relativeFrom="page">
                  <wp:posOffset>918845</wp:posOffset>
                </wp:positionV>
                <wp:extent cx="3181350" cy="164274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4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2982" w14:textId="5C0E8EE3" w:rsidR="00E7082F" w:rsidRDefault="00666542" w:rsidP="00666542">
                            <w:pPr>
                              <w:ind w:firstLine="0"/>
                              <w:jc w:val="center"/>
                            </w:pPr>
                            <w:r w:rsidRPr="00666542">
                              <w:rPr>
                                <w:b/>
                                <w:noProof/>
                              </w:rPr>
                              <w:drawing>
                                <wp:inline distT="0" distB="0" distL="0" distR="0" wp14:anchorId="5AA64A57" wp14:editId="2D78415D">
                                  <wp:extent cx="2998470" cy="136543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8470" cy="1365432"/>
                                          </a:xfrm>
                                          <a:prstGeom prst="rect">
                                            <a:avLst/>
                                          </a:prstGeom>
                                          <a:noFill/>
                                          <a:ln>
                                            <a:noFill/>
                                          </a:ln>
                                        </pic:spPr>
                                      </pic:pic>
                                    </a:graphicData>
                                  </a:graphic>
                                </wp:inline>
                              </w:drawing>
                            </w:r>
                            <w:r w:rsidR="00E7082F" w:rsidRPr="00282F86">
                              <w:rPr>
                                <w:b/>
                              </w:rPr>
                              <w:t>Figure 1:</w:t>
                            </w:r>
                            <w:r w:rsidR="00E7082F">
                              <w:t xml:space="preserve"> A sample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CBA8" id="Text Box 33" o:spid="_x0000_s1028" type="#_x0000_t202" style="position:absolute;left:0;text-align:left;margin-left:274.7pt;margin-top:72.35pt;width:250.5pt;height:12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" filled="f" stroked="f">
                <v:textbox>
                  <w:txbxContent>
                    <w:p w14:paraId="06132982" w14:textId="5C0E8EE3" w:rsidR="00E7082F" w:rsidRDefault="00666542" w:rsidP="00666542">
                      <w:pPr>
                        <w:ind w:firstLine="0"/>
                        <w:jc w:val="center"/>
                      </w:pPr>
                      <w:r w:rsidRPr="00666542">
                        <w:rPr>
                          <w:b/>
                          <w:noProof/>
                        </w:rPr>
                        <w:drawing>
                          <wp:inline distT="0" distB="0" distL="0" distR="0" wp14:anchorId="5AA64A57" wp14:editId="2D78415D">
                            <wp:extent cx="2998470" cy="136543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8470" cy="1365432"/>
                                    </a:xfrm>
                                    <a:prstGeom prst="rect">
                                      <a:avLst/>
                                    </a:prstGeom>
                                    <a:noFill/>
                                    <a:ln>
                                      <a:noFill/>
                                    </a:ln>
                                  </pic:spPr>
                                </pic:pic>
                              </a:graphicData>
                            </a:graphic>
                          </wp:inline>
                        </w:drawing>
                      </w:r>
                      <w:r w:rsidR="00E7082F" w:rsidRPr="00282F86">
                        <w:rPr>
                          <w:b/>
                        </w:rPr>
                        <w:t>Figure 1:</w:t>
                      </w:r>
                      <w:r w:rsidR="00E7082F">
                        <w:t xml:space="preserve"> A sample figure.</w:t>
                      </w:r>
                    </w:p>
                  </w:txbxContent>
                </v:textbox>
                <w10:wrap type="square" anchory="page"/>
                <w10:anchorlock/>
              </v:shape>
            </w:pict>
          </mc:Fallback>
        </mc:AlternateContent>
      </w:r>
      <w:r w:rsidR="006675C3" w:rsidRPr="00C63932">
        <w:rPr>
          <w:sz w:val="24"/>
        </w:rPr>
        <w:t xml:space="preserve">Text </w:t>
      </w:r>
      <w:r w:rsidR="009D1C39" w:rsidRPr="00C63932">
        <w:rPr>
          <w:sz w:val="24"/>
        </w:rPr>
        <w:t>continues here</w:t>
      </w:r>
      <w:r w:rsidR="006675C3" w:rsidRPr="00C63932">
        <w:rPr>
          <w:sz w:val="24"/>
        </w:rPr>
        <w:t xml:space="preserve">.  </w:t>
      </w:r>
      <w:r w:rsidR="00282F86" w:rsidRPr="00C63932">
        <w:rPr>
          <w:sz w:val="24"/>
        </w:rPr>
        <w:t xml:space="preserve">.  Text will go here and continue and look very nice.  Text will go here and continue and look very nice.  Text will go here and continue and look very nice.  Text will go here and continue and look very nice.  Text will go here and continue and look very nice. .  Text will go here and continue and look very nice.  Text will go here and continue and look very nice.  Text will go here and continue and look very nice.  Text will go here and continue and look very nice.  </w:t>
      </w:r>
      <w:r w:rsidR="0025678D">
        <w:rPr>
          <w:sz w:val="24"/>
        </w:rPr>
        <w:t>T</w:t>
      </w:r>
      <w:r w:rsidR="00282F86" w:rsidRPr="00C63932">
        <w:rPr>
          <w:sz w:val="24"/>
        </w:rPr>
        <w:t xml:space="preserve">ext will go here and continue and look very nice. .  Text will go here and continue and look very nice. .  Text will go here and continue and look very nice.  Text will go here and continue and look very nice. .  Text will go here and continue and look very nice.  Text will go here and continue and look very nice.  </w:t>
      </w:r>
    </w:p>
    <w:p w14:paraId="179164C4" w14:textId="77777777" w:rsidR="0047707E" w:rsidRDefault="0047707E" w:rsidP="009D1C39">
      <w:pPr>
        <w:rPr>
          <w:sz w:val="24"/>
        </w:rPr>
      </w:pPr>
    </w:p>
    <w:p w14:paraId="3FD375F7" w14:textId="77777777" w:rsidR="0047707E" w:rsidRPr="0047707E" w:rsidRDefault="0047707E" w:rsidP="0047707E">
      <w:pPr>
        <w:pStyle w:val="Heading2"/>
      </w:pPr>
      <w:r>
        <w:t>Yet Another</w:t>
      </w:r>
      <w:r w:rsidRPr="00C63932">
        <w:t xml:space="preserve"> Sub-Section Heading</w:t>
      </w:r>
    </w:p>
    <w:p w14:paraId="2E615880" w14:textId="5313CC79" w:rsidR="009D1C39" w:rsidRDefault="00282F86" w:rsidP="009D1C39">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779992F4" w14:textId="77777777"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414FDA3A" w14:textId="6DCFD8EF" w:rsidR="00F205A8" w:rsidRDefault="00666542" w:rsidP="00F205A8">
      <w:pPr>
        <w:rPr>
          <w:sz w:val="24"/>
        </w:rPr>
      </w:pPr>
      <w:r w:rsidRPr="00E138F2">
        <w:rPr>
          <w:noProof/>
          <w:sz w:val="24"/>
        </w:rPr>
        <w:lastRenderedPageBreak/>
        <mc:AlternateContent>
          <mc:Choice Requires="wps">
            <w:drawing>
              <wp:anchor distT="45720" distB="45720" distL="114300" distR="114300" simplePos="0" relativeHeight="251662848" behindDoc="0" locked="0" layoutInCell="1" allowOverlap="1" wp14:anchorId="19AEB6E7" wp14:editId="624F88C9">
                <wp:simplePos x="0" y="0"/>
                <wp:positionH relativeFrom="margin">
                  <wp:align>left</wp:align>
                </wp:positionH>
                <wp:positionV relativeFrom="paragraph">
                  <wp:posOffset>154</wp:posOffset>
                </wp:positionV>
                <wp:extent cx="6652895" cy="17633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1763395"/>
                        </a:xfrm>
                        <a:prstGeom prst="rect">
                          <a:avLst/>
                        </a:prstGeom>
                        <a:solidFill>
                          <a:srgbClr val="FFFFFF"/>
                        </a:solidFill>
                        <a:ln w="9525">
                          <a:noFill/>
                          <a:miter lim="800000"/>
                          <a:headEnd/>
                          <a:tailEnd/>
                        </a:ln>
                      </wps:spPr>
                      <wps:txbx>
                        <w:txbxContent>
                          <w:p w14:paraId="07F5EDB4" w14:textId="19BCCF52" w:rsidR="00F205A8" w:rsidRDefault="00666542" w:rsidP="00F205A8">
                            <w:r w:rsidRPr="00666542">
                              <w:rPr>
                                <w:noProof/>
                              </w:rPr>
                              <w:drawing>
                                <wp:inline distT="0" distB="0" distL="0" distR="0" wp14:anchorId="686A7D57" wp14:editId="4BA47084">
                                  <wp:extent cx="6250074" cy="1487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3575" cy="1488003"/>
                                          </a:xfrm>
                                          <a:prstGeom prst="rect">
                                            <a:avLst/>
                                          </a:prstGeom>
                                          <a:noFill/>
                                          <a:ln>
                                            <a:noFill/>
                                          </a:ln>
                                        </pic:spPr>
                                      </pic:pic>
                                    </a:graphicData>
                                  </a:graphic>
                                </wp:inline>
                              </w:drawing>
                            </w:r>
                          </w:p>
                          <w:p w14:paraId="6F772FC7" w14:textId="77777777" w:rsidR="00F205A8" w:rsidRDefault="00F205A8" w:rsidP="00F205A8">
                            <w:pPr>
                              <w:jc w:val="center"/>
                            </w:pPr>
                            <w:r>
                              <w:rPr>
                                <w:b/>
                              </w:rPr>
                              <w:t>Figure 2</w:t>
                            </w:r>
                            <w:r w:rsidRPr="00282F86">
                              <w:rPr>
                                <w:b/>
                              </w:rPr>
                              <w:t>:</w:t>
                            </w:r>
                            <w:r>
                              <w:t xml:space="preserve"> A sample multi-column figure.</w:t>
                            </w:r>
                          </w:p>
                          <w:p w14:paraId="4A70E0B3" w14:textId="77777777" w:rsidR="00F205A8" w:rsidRDefault="00F205A8" w:rsidP="00F20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EB6E7" id="_x0000_s1029" type="#_x0000_t202" style="position:absolute;left:0;text-align:left;margin-left:0;margin-top:0;width:523.85pt;height:138.8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" stroked="f">
                <v:textbox>
                  <w:txbxContent>
                    <w:p w14:paraId="07F5EDB4" w14:textId="19BCCF52" w:rsidR="00F205A8" w:rsidRDefault="00666542" w:rsidP="00F205A8">
                      <w:r w:rsidRPr="00666542">
                        <w:rPr>
                          <w:noProof/>
                        </w:rPr>
                        <w:drawing>
                          <wp:inline distT="0" distB="0" distL="0" distR="0" wp14:anchorId="686A7D57" wp14:editId="4BA47084">
                            <wp:extent cx="6250074" cy="1487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3575" cy="1488003"/>
                                    </a:xfrm>
                                    <a:prstGeom prst="rect">
                                      <a:avLst/>
                                    </a:prstGeom>
                                    <a:noFill/>
                                    <a:ln>
                                      <a:noFill/>
                                    </a:ln>
                                  </pic:spPr>
                                </pic:pic>
                              </a:graphicData>
                            </a:graphic>
                          </wp:inline>
                        </w:drawing>
                      </w:r>
                    </w:p>
                    <w:p w14:paraId="6F772FC7" w14:textId="77777777" w:rsidR="00F205A8" w:rsidRDefault="00F205A8" w:rsidP="00F205A8">
                      <w:pPr>
                        <w:jc w:val="center"/>
                      </w:pPr>
                      <w:r>
                        <w:rPr>
                          <w:b/>
                        </w:rPr>
                        <w:t>Figure 2</w:t>
                      </w:r>
                      <w:r w:rsidRPr="00282F86">
                        <w:rPr>
                          <w:b/>
                        </w:rPr>
                        <w:t>:</w:t>
                      </w:r>
                      <w:r>
                        <w:t xml:space="preserve"> A sample multi-column figure.</w:t>
                      </w:r>
                    </w:p>
                    <w:p w14:paraId="4A70E0B3" w14:textId="77777777" w:rsidR="00F205A8" w:rsidRDefault="00F205A8" w:rsidP="00F205A8"/>
                  </w:txbxContent>
                </v:textbox>
                <w10:wrap type="square" anchorx="margin"/>
              </v:shape>
            </w:pict>
          </mc:Fallback>
        </mc:AlternateContent>
      </w:r>
      <w:r w:rsidR="00F205A8"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5D1A3B0B" w14:textId="76D53E9C"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556AC1CA" w14:textId="77777777"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0CC9B66A" w14:textId="77777777"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7FF289E9" w14:textId="77777777"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39876958" w14:textId="77777777" w:rsidR="00F205A8" w:rsidRDefault="00F205A8" w:rsidP="00F205A8">
      <w:pPr>
        <w:rPr>
          <w:sz w:val="24"/>
        </w:rPr>
      </w:pPr>
      <w:r w:rsidRPr="00C63932">
        <w:rPr>
          <w:sz w:val="24"/>
        </w:rPr>
        <w:t xml:space="preserve">Text will go here and continue and look very nice.  Text will go here and continue and look very nice.  Text will go here and continue and look very nice.  Text will go here and continue and look very nice.  Text will go here and continue and look very nice.  Text will go here and continue and look very nice. </w:t>
      </w:r>
    </w:p>
    <w:p w14:paraId="399811F4" w14:textId="77777777" w:rsidR="00F205A8" w:rsidRDefault="00F205A8" w:rsidP="009D1C39">
      <w:pPr>
        <w:rPr>
          <w:sz w:val="24"/>
        </w:rPr>
      </w:pPr>
    </w:p>
    <w:p w14:paraId="678D032F" w14:textId="77777777" w:rsidR="0025678D" w:rsidRPr="00C63932" w:rsidRDefault="0025678D" w:rsidP="009D1C39">
      <w:pPr>
        <w:rPr>
          <w:sz w:val="24"/>
        </w:rPr>
      </w:pPr>
    </w:p>
    <w:p w14:paraId="27C0165D" w14:textId="77777777" w:rsidR="009D1C39" w:rsidRPr="00C63932" w:rsidRDefault="009D1C39" w:rsidP="009E7EE6">
      <w:pPr>
        <w:pStyle w:val="Heading1"/>
      </w:pPr>
      <w:r w:rsidRPr="00C63932">
        <w:t>REFERENCES</w:t>
      </w:r>
    </w:p>
    <w:p w14:paraId="0F26C408" w14:textId="77777777" w:rsidR="008E744D" w:rsidRDefault="008E744D" w:rsidP="00271570">
      <w:pPr>
        <w:pStyle w:val="Refbody"/>
        <w:rPr>
          <w:sz w:val="24"/>
        </w:rPr>
      </w:pPr>
      <w:r>
        <w:rPr>
          <w:sz w:val="24"/>
        </w:rPr>
        <w:t>(Note: Use IEEE style)</w:t>
      </w:r>
    </w:p>
    <w:p w14:paraId="5D3B1D01" w14:textId="5A2E3DDD" w:rsidR="009D1C39" w:rsidRPr="00C63932" w:rsidRDefault="00220838" w:rsidP="00271570">
      <w:pPr>
        <w:pStyle w:val="Refbody"/>
        <w:rPr>
          <w:sz w:val="24"/>
        </w:rPr>
      </w:pPr>
      <w:r w:rsidRPr="00C63932">
        <w:rPr>
          <w:sz w:val="24"/>
        </w:rPr>
        <w:t>[1]</w:t>
      </w:r>
      <w:r w:rsidRPr="00C63932">
        <w:rPr>
          <w:sz w:val="24"/>
        </w:rPr>
        <w:tab/>
        <w:t>A. Ravenwood</w:t>
      </w:r>
      <w:r w:rsidR="008B2DD1" w:rsidRPr="00C63932">
        <w:rPr>
          <w:sz w:val="24"/>
        </w:rPr>
        <w:t xml:space="preserve"> and H</w:t>
      </w:r>
      <w:r w:rsidRPr="00C63932">
        <w:rPr>
          <w:sz w:val="24"/>
        </w:rPr>
        <w:t xml:space="preserve">. </w:t>
      </w:r>
      <w:r w:rsidR="008B2DD1" w:rsidRPr="00C63932">
        <w:rPr>
          <w:sz w:val="24"/>
        </w:rPr>
        <w:t>Jones</w:t>
      </w:r>
      <w:r w:rsidRPr="00C63932">
        <w:rPr>
          <w:sz w:val="24"/>
        </w:rPr>
        <w:t>, “</w:t>
      </w:r>
      <w:r w:rsidR="00881CA7" w:rsidRPr="00C63932">
        <w:rPr>
          <w:sz w:val="24"/>
        </w:rPr>
        <w:t xml:space="preserve">A </w:t>
      </w:r>
      <w:r w:rsidRPr="00C63932">
        <w:rPr>
          <w:sz w:val="24"/>
        </w:rPr>
        <w:t>Book on Tanis</w:t>
      </w:r>
      <w:r w:rsidR="00356B0E" w:rsidRPr="00C63932">
        <w:rPr>
          <w:sz w:val="24"/>
        </w:rPr>
        <w:t>,</w:t>
      </w:r>
      <w:r w:rsidRPr="00C63932">
        <w:rPr>
          <w:sz w:val="24"/>
        </w:rPr>
        <w:t>” publisher, city, 1935.</w:t>
      </w:r>
    </w:p>
    <w:p w14:paraId="3FD48EBF" w14:textId="471410CF" w:rsidR="008B2DD1" w:rsidRPr="00C63932" w:rsidRDefault="008B2DD1" w:rsidP="00271570">
      <w:pPr>
        <w:pStyle w:val="Refbody"/>
        <w:rPr>
          <w:sz w:val="24"/>
        </w:rPr>
      </w:pPr>
      <w:r w:rsidRPr="00C63932">
        <w:rPr>
          <w:sz w:val="24"/>
        </w:rPr>
        <w:t>[2]</w:t>
      </w:r>
      <w:r w:rsidRPr="00C63932">
        <w:rPr>
          <w:sz w:val="24"/>
        </w:rPr>
        <w:tab/>
        <w:t>H. Jones, “The Cross of Coronado</w:t>
      </w:r>
      <w:r w:rsidR="00356B0E" w:rsidRPr="00C63932">
        <w:rPr>
          <w:sz w:val="24"/>
        </w:rPr>
        <w:t>,</w:t>
      </w:r>
      <w:r w:rsidRPr="00C63932">
        <w:rPr>
          <w:sz w:val="24"/>
        </w:rPr>
        <w:t>” journal of Archaeology, vol 3, issue 5, pages 106-120, 1914.</w:t>
      </w:r>
    </w:p>
    <w:p w14:paraId="587517FE" w14:textId="2860D6BD" w:rsidR="008B2DD1" w:rsidRPr="00C63932" w:rsidRDefault="008B2DD1" w:rsidP="00271570">
      <w:pPr>
        <w:pStyle w:val="Refbody"/>
        <w:rPr>
          <w:sz w:val="24"/>
        </w:rPr>
      </w:pPr>
      <w:r w:rsidRPr="00C63932">
        <w:rPr>
          <w:sz w:val="24"/>
        </w:rPr>
        <w:t>[3]</w:t>
      </w:r>
      <w:r w:rsidRPr="00C63932">
        <w:rPr>
          <w:sz w:val="24"/>
        </w:rPr>
        <w:tab/>
        <w:t>H. Jones, “The Ark</w:t>
      </w:r>
      <w:r w:rsidR="00881CA7" w:rsidRPr="00C63932">
        <w:rPr>
          <w:sz w:val="24"/>
        </w:rPr>
        <w:t xml:space="preserve"> of the Covenant</w:t>
      </w:r>
      <w:r w:rsidR="00356B0E" w:rsidRPr="00C63932">
        <w:rPr>
          <w:sz w:val="24"/>
        </w:rPr>
        <w:t>,</w:t>
      </w:r>
      <w:r w:rsidRPr="00C63932">
        <w:rPr>
          <w:sz w:val="24"/>
        </w:rPr>
        <w:t xml:space="preserve">” Archaeology </w:t>
      </w:r>
      <w:r w:rsidR="00881CA7" w:rsidRPr="00C63932">
        <w:rPr>
          <w:sz w:val="24"/>
        </w:rPr>
        <w:t>w</w:t>
      </w:r>
      <w:r w:rsidRPr="00C63932">
        <w:rPr>
          <w:sz w:val="24"/>
        </w:rPr>
        <w:t>eekly, vol 3, issue 5, pages 106-120, 19</w:t>
      </w:r>
      <w:r w:rsidR="00881CA7" w:rsidRPr="00C63932">
        <w:rPr>
          <w:sz w:val="24"/>
        </w:rPr>
        <w:t>38</w:t>
      </w:r>
      <w:r w:rsidRPr="00C63932">
        <w:rPr>
          <w:sz w:val="24"/>
        </w:rPr>
        <w:t>.</w:t>
      </w:r>
    </w:p>
    <w:p w14:paraId="1F26469D" w14:textId="77777777" w:rsidR="00220838" w:rsidRPr="00C63932" w:rsidRDefault="00220838" w:rsidP="00271570">
      <w:pPr>
        <w:pStyle w:val="Refbody"/>
        <w:rPr>
          <w:sz w:val="24"/>
        </w:rPr>
      </w:pPr>
      <w:r w:rsidRPr="00C63932">
        <w:rPr>
          <w:sz w:val="24"/>
        </w:rPr>
        <w:t>[</w:t>
      </w:r>
      <w:r w:rsidR="008B2DD1" w:rsidRPr="00C63932">
        <w:rPr>
          <w:sz w:val="24"/>
        </w:rPr>
        <w:t>4</w:t>
      </w:r>
      <w:r w:rsidRPr="00C63932">
        <w:rPr>
          <w:sz w:val="24"/>
        </w:rPr>
        <w:t>]</w:t>
      </w:r>
      <w:r w:rsidRPr="00C63932">
        <w:rPr>
          <w:sz w:val="24"/>
        </w:rPr>
        <w:tab/>
        <w:t xml:space="preserve">R. </w:t>
      </w:r>
      <w:proofErr w:type="spellStart"/>
      <w:r w:rsidRPr="00C63932">
        <w:rPr>
          <w:sz w:val="24"/>
        </w:rPr>
        <w:t>Belloq</w:t>
      </w:r>
      <w:proofErr w:type="spellEnd"/>
      <w:r w:rsidRPr="00C63932">
        <w:rPr>
          <w:sz w:val="24"/>
        </w:rPr>
        <w:t xml:space="preserve">, “The </w:t>
      </w:r>
      <w:r w:rsidR="008B2DD1" w:rsidRPr="00C63932">
        <w:rPr>
          <w:sz w:val="24"/>
        </w:rPr>
        <w:t xml:space="preserve">Golden Idol of the </w:t>
      </w:r>
      <w:proofErr w:type="spellStart"/>
      <w:r w:rsidR="008B2DD1" w:rsidRPr="00C63932">
        <w:rPr>
          <w:sz w:val="24"/>
        </w:rPr>
        <w:t>Hovitos</w:t>
      </w:r>
      <w:proofErr w:type="spellEnd"/>
      <w:r w:rsidRPr="00C63932">
        <w:rPr>
          <w:sz w:val="24"/>
        </w:rPr>
        <w:t xml:space="preserve">”, </w:t>
      </w:r>
      <w:r w:rsidR="00881CA7" w:rsidRPr="00C63932">
        <w:rPr>
          <w:sz w:val="24"/>
        </w:rPr>
        <w:t>I</w:t>
      </w:r>
      <w:r w:rsidR="008B2DD1" w:rsidRPr="00C63932">
        <w:rPr>
          <w:sz w:val="24"/>
        </w:rPr>
        <w:t xml:space="preserve">nternational </w:t>
      </w:r>
      <w:r w:rsidRPr="00C63932">
        <w:rPr>
          <w:sz w:val="24"/>
        </w:rPr>
        <w:t xml:space="preserve">journal </w:t>
      </w:r>
      <w:r w:rsidR="008B2DD1" w:rsidRPr="00C63932">
        <w:rPr>
          <w:sz w:val="24"/>
        </w:rPr>
        <w:t>of rare artifacts</w:t>
      </w:r>
      <w:r w:rsidRPr="00C63932">
        <w:rPr>
          <w:sz w:val="24"/>
        </w:rPr>
        <w:t xml:space="preserve">, </w:t>
      </w:r>
      <w:r w:rsidR="008B2DD1" w:rsidRPr="00C63932">
        <w:rPr>
          <w:sz w:val="24"/>
        </w:rPr>
        <w:t>September</w:t>
      </w:r>
      <w:r w:rsidRPr="00C63932">
        <w:rPr>
          <w:sz w:val="24"/>
        </w:rPr>
        <w:t xml:space="preserve">, </w:t>
      </w:r>
      <w:r w:rsidR="008B2DD1" w:rsidRPr="00C63932">
        <w:rPr>
          <w:sz w:val="24"/>
        </w:rPr>
        <w:t>1936</w:t>
      </w:r>
      <w:r w:rsidRPr="00C63932">
        <w:rPr>
          <w:sz w:val="24"/>
        </w:rPr>
        <w:t>.</w:t>
      </w:r>
    </w:p>
    <w:p w14:paraId="1A6FB8A0" w14:textId="77777777" w:rsidR="00FE0DC6" w:rsidRPr="00C63932" w:rsidRDefault="008B2DD1" w:rsidP="00FE0DC6">
      <w:pPr>
        <w:pStyle w:val="Refbody"/>
        <w:rPr>
          <w:sz w:val="24"/>
        </w:rPr>
        <w:sectPr w:rsidR="00FE0DC6" w:rsidRPr="00C63932" w:rsidSect="008560D8">
          <w:type w:val="continuous"/>
          <w:pgSz w:w="12240" w:h="15840" w:code="1"/>
          <w:pgMar w:top="1440" w:right="1440" w:bottom="1440" w:left="1440" w:header="720" w:footer="720" w:gutter="0"/>
          <w:cols w:num="2" w:space="720"/>
          <w:docGrid w:linePitch="360"/>
        </w:sectPr>
      </w:pPr>
      <w:r w:rsidRPr="00C63932">
        <w:rPr>
          <w:sz w:val="24"/>
        </w:rPr>
        <w:t>[5]</w:t>
      </w:r>
      <w:r w:rsidRPr="00C63932">
        <w:rPr>
          <w:sz w:val="24"/>
        </w:rPr>
        <w:tab/>
      </w:r>
      <w:r w:rsidR="008E744D">
        <w:rPr>
          <w:sz w:val="24"/>
        </w:rPr>
        <w:t xml:space="preserve">H. </w:t>
      </w:r>
      <w:r w:rsidRPr="00C63932">
        <w:rPr>
          <w:sz w:val="24"/>
        </w:rPr>
        <w:t xml:space="preserve">Jones, “The </w:t>
      </w:r>
      <w:r w:rsidR="00881CA7" w:rsidRPr="00C63932">
        <w:rPr>
          <w:sz w:val="24"/>
        </w:rPr>
        <w:t>Grail</w:t>
      </w:r>
      <w:r w:rsidRPr="00C63932">
        <w:rPr>
          <w:sz w:val="24"/>
        </w:rPr>
        <w:t xml:space="preserve">”, </w:t>
      </w:r>
      <w:r w:rsidR="00881CA7" w:rsidRPr="00C63932">
        <w:rPr>
          <w:sz w:val="24"/>
        </w:rPr>
        <w:t>Dover, New York</w:t>
      </w:r>
      <w:r w:rsidRPr="00C63932">
        <w:rPr>
          <w:sz w:val="24"/>
        </w:rPr>
        <w:t>, 19</w:t>
      </w:r>
      <w:r w:rsidR="00FE0DC6">
        <w:rPr>
          <w:sz w:val="24"/>
        </w:rPr>
        <w:t>41.</w:t>
      </w:r>
    </w:p>
    <w:p w14:paraId="4B0A7F75" w14:textId="77777777" w:rsidR="009D426C" w:rsidRPr="00C63932" w:rsidRDefault="009D426C" w:rsidP="00FE0DC6">
      <w:pPr>
        <w:ind w:firstLine="0"/>
        <w:rPr>
          <w:sz w:val="24"/>
        </w:rPr>
      </w:pPr>
    </w:p>
    <w:sectPr w:rsidR="009D426C" w:rsidRPr="00C63932" w:rsidSect="00015DDC">
      <w:type w:val="continuous"/>
      <w:pgSz w:w="12240" w:h="15840" w:code="1"/>
      <w:pgMar w:top="1440" w:right="864" w:bottom="216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mitt, Jacqueline R Ms CTR USA, TARDEC" w:date="2021-10-18T11:36:00Z" w:initials="SJRMCUT">
    <w:p w14:paraId="4C2C5BA6" w14:textId="06945704" w:rsidR="00B63124" w:rsidRDefault="00B63124">
      <w:pPr>
        <w:pStyle w:val="CommentText"/>
      </w:pPr>
      <w:r>
        <w:rPr>
          <w:rStyle w:val="CommentReference"/>
        </w:rPr>
        <w:annotationRef/>
      </w:r>
      <w:r>
        <w:t>&lt;Session Name&gt; must be replaced with your selected technical session.</w:t>
      </w:r>
    </w:p>
  </w:comment>
  <w:comment w:id="1" w:author="Schmitt, Jacqueline R Ms CTR USA, TARDEC" w:date="2021-10-18T11:37:00Z" w:initials="SJRMCUT">
    <w:p w14:paraId="2F99E046" w14:textId="77777777" w:rsidR="00B63124" w:rsidRPr="00356B0E" w:rsidRDefault="00B63124" w:rsidP="00B63124">
      <w:pPr>
        <w:pStyle w:val="CommentText"/>
        <w:rPr>
          <w:b/>
        </w:rPr>
      </w:pPr>
      <w:r>
        <w:rPr>
          <w:rStyle w:val="CommentReference"/>
        </w:rPr>
        <w:annotationRef/>
      </w:r>
      <w:r w:rsidRPr="00356B0E">
        <w:rPr>
          <w:b/>
        </w:rPr>
        <w:t>OPSEC:</w:t>
      </w:r>
    </w:p>
    <w:p w14:paraId="3D3DB94B" w14:textId="77777777" w:rsidR="00B63124" w:rsidRDefault="00B63124" w:rsidP="00B63124">
      <w:pPr>
        <w:pStyle w:val="CommentText"/>
      </w:pPr>
      <w:r>
        <w:t>An OPSEC review is required if:</w:t>
      </w:r>
    </w:p>
    <w:p w14:paraId="03FA4040" w14:textId="77777777" w:rsidR="00B63124" w:rsidRDefault="00B63124" w:rsidP="00B63124">
      <w:pPr>
        <w:pStyle w:val="CommentText"/>
      </w:pPr>
      <w:r>
        <w:t>(1) The paper is authored or co-authored by a Government/DoD Employee.</w:t>
      </w:r>
    </w:p>
    <w:p w14:paraId="327F8E19" w14:textId="77777777" w:rsidR="00B63124" w:rsidRDefault="00B63124" w:rsidP="00B63124">
      <w:pPr>
        <w:pStyle w:val="CommentText"/>
      </w:pPr>
      <w:r>
        <w:t>(2) The work described in the paper was funded by a Government/DoD Contract.</w:t>
      </w:r>
    </w:p>
    <w:p w14:paraId="627B2D6C" w14:textId="77777777" w:rsidR="00B63124" w:rsidRDefault="00B63124" w:rsidP="00B63124">
      <w:pPr>
        <w:pStyle w:val="CommentText"/>
      </w:pPr>
    </w:p>
    <w:p w14:paraId="1AC45A5C" w14:textId="2B4CFCB2" w:rsidR="00B63124" w:rsidRDefault="00B63124" w:rsidP="00B63124">
      <w:pPr>
        <w:pStyle w:val="CommentText"/>
      </w:pPr>
      <w:r>
        <w:t xml:space="preserve">Authors are responsible to submit their draft papers for an OPSEC review </w:t>
      </w:r>
      <w:r w:rsidRPr="00202638">
        <w:rPr>
          <w:color w:val="FF0000"/>
        </w:rPr>
        <w:t xml:space="preserve">2 weeks </w:t>
      </w:r>
      <w:r>
        <w:t>prior to submission to NDIA/GVSETS/</w:t>
      </w:r>
      <w:r>
        <w:t>OpenWater.</w:t>
      </w:r>
    </w:p>
    <w:p w14:paraId="4386F728" w14:textId="77777777" w:rsidR="00B63124" w:rsidRDefault="00B63124" w:rsidP="00B63124">
      <w:pPr>
        <w:pStyle w:val="CommentText"/>
      </w:pPr>
    </w:p>
    <w:p w14:paraId="79CB4227" w14:textId="77777777" w:rsidR="00B63124" w:rsidRDefault="00B63124" w:rsidP="00B63124">
      <w:pPr>
        <w:pStyle w:val="CommentText"/>
      </w:pPr>
      <w:r>
        <w:t>GVSC OPSEC submissions should have the prefix “GVSETS 2022” in the “title” field of the OPSEC submission.</w:t>
      </w:r>
    </w:p>
    <w:p w14:paraId="5A4E4E39" w14:textId="091BC7BD" w:rsidR="00B63124" w:rsidRDefault="00B631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C5BA6" w15:done="0"/>
  <w15:commentEx w15:paraId="5A4E4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C5BA6" w16cid:durableId="27024F1B"/>
  <w16cid:commentId w16cid:paraId="5A4E4E39" w16cid:durableId="27024F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B335" w14:textId="77777777" w:rsidR="00C2717C" w:rsidRDefault="00C2717C">
      <w:r>
        <w:separator/>
      </w:r>
    </w:p>
  </w:endnote>
  <w:endnote w:type="continuationSeparator" w:id="0">
    <w:p w14:paraId="76A87A39" w14:textId="77777777" w:rsidR="00C2717C" w:rsidRDefault="00C2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9B6" w14:textId="77777777" w:rsidR="000D5D58" w:rsidRPr="00356203" w:rsidRDefault="000D5D58">
    <w:pPr>
      <w:pStyle w:val="Footer"/>
      <w:rPr>
        <w:szCs w:val="20"/>
      </w:rPr>
    </w:pPr>
    <w:r>
      <w:rPr>
        <w:szCs w:val="20"/>
      </w:rPr>
      <w:t>Very Really</w:t>
    </w:r>
    <w:r w:rsidR="00A513E6">
      <w:rPr>
        <w:szCs w:val="20"/>
      </w:rPr>
      <w:t xml:space="preserve"> Incredibly Long Example Sample Title Name</w:t>
    </w:r>
    <w:r w:rsidR="00986F4B">
      <w:rPr>
        <w:szCs w:val="20"/>
      </w:rPr>
      <w:t xml:space="preserve"> Which is Very Long and Descriptive</w:t>
    </w:r>
    <w:r w:rsidRPr="00356203">
      <w:rPr>
        <w:szCs w:val="20"/>
      </w:rPr>
      <w:t xml:space="preserve">…, </w:t>
    </w:r>
    <w:r w:rsidR="005E531E">
      <w:rPr>
        <w:szCs w:val="20"/>
      </w:rPr>
      <w:t>One</w:t>
    </w:r>
    <w:r w:rsidR="00A513E6">
      <w:rPr>
        <w:szCs w:val="20"/>
      </w:rPr>
      <w:t>, et</w:t>
    </w:r>
    <w:r w:rsidRPr="00356203">
      <w:rPr>
        <w:szCs w:val="20"/>
      </w:rPr>
      <w:t xml:space="preserve"> al.</w:t>
    </w:r>
  </w:p>
  <w:p w14:paraId="67445089" w14:textId="77777777" w:rsidR="000D5D58" w:rsidRPr="00356203" w:rsidRDefault="000D5D58">
    <w:pPr>
      <w:pStyle w:val="Footer"/>
      <w:rPr>
        <w:szCs w:val="20"/>
      </w:rPr>
    </w:pPr>
  </w:p>
  <w:p w14:paraId="42D2744E" w14:textId="3B7A6A6A" w:rsidR="000D5D58" w:rsidRPr="00356203" w:rsidRDefault="000D5D58" w:rsidP="00356203">
    <w:pPr>
      <w:pStyle w:val="Footer"/>
      <w:jc w:val="center"/>
      <w:rPr>
        <w:szCs w:val="20"/>
      </w:rPr>
    </w:pPr>
    <w:r w:rsidRPr="00356203">
      <w:rPr>
        <w:szCs w:val="20"/>
      </w:rPr>
      <w:t xml:space="preserve">Page </w:t>
    </w:r>
    <w:r w:rsidRPr="00356203">
      <w:rPr>
        <w:szCs w:val="20"/>
      </w:rPr>
      <w:fldChar w:fldCharType="begin"/>
    </w:r>
    <w:r w:rsidRPr="00356203">
      <w:rPr>
        <w:szCs w:val="20"/>
      </w:rPr>
      <w:instrText xml:space="preserve"> PAGE </w:instrText>
    </w:r>
    <w:r w:rsidRPr="00356203">
      <w:rPr>
        <w:szCs w:val="20"/>
      </w:rPr>
      <w:fldChar w:fldCharType="separate"/>
    </w:r>
    <w:r w:rsidR="008560D8">
      <w:rPr>
        <w:noProof/>
        <w:szCs w:val="20"/>
      </w:rPr>
      <w:t>2</w:t>
    </w:r>
    <w:r w:rsidRPr="00356203">
      <w:rPr>
        <w:szCs w:val="20"/>
      </w:rPr>
      <w:fldChar w:fldCharType="end"/>
    </w:r>
    <w:r w:rsidRPr="00356203">
      <w:rPr>
        <w:szCs w:val="20"/>
      </w:rPr>
      <w:t xml:space="preserve"> of </w:t>
    </w:r>
    <w:r w:rsidRPr="00356203">
      <w:rPr>
        <w:rStyle w:val="PageNumber"/>
        <w:szCs w:val="20"/>
      </w:rPr>
      <w:fldChar w:fldCharType="begin"/>
    </w:r>
    <w:r w:rsidRPr="00356203">
      <w:rPr>
        <w:rStyle w:val="PageNumber"/>
        <w:szCs w:val="20"/>
      </w:rPr>
      <w:instrText xml:space="preserve"> NUMPAGES </w:instrText>
    </w:r>
    <w:r w:rsidRPr="00356203">
      <w:rPr>
        <w:rStyle w:val="PageNumber"/>
        <w:szCs w:val="20"/>
      </w:rPr>
      <w:fldChar w:fldCharType="separate"/>
    </w:r>
    <w:r w:rsidR="008560D8">
      <w:rPr>
        <w:rStyle w:val="PageNumber"/>
        <w:noProof/>
        <w:szCs w:val="20"/>
      </w:rPr>
      <w:t>3</w:t>
    </w:r>
    <w:r w:rsidRPr="00356203">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23F8" w14:textId="77777777" w:rsidR="00C2717C" w:rsidRDefault="00C2717C">
      <w:r>
        <w:separator/>
      </w:r>
    </w:p>
  </w:footnote>
  <w:footnote w:type="continuationSeparator" w:id="0">
    <w:p w14:paraId="01F11692" w14:textId="77777777" w:rsidR="00C2717C" w:rsidRDefault="00C2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857D" w14:textId="77777777" w:rsidR="000D5D58" w:rsidRDefault="004A2F0F" w:rsidP="009D426C">
    <w:pPr>
      <w:pStyle w:val="Header"/>
      <w:jc w:val="right"/>
      <w:rPr>
        <w:szCs w:val="20"/>
      </w:rPr>
    </w:pPr>
    <w:r>
      <w:rPr>
        <w:szCs w:val="20"/>
      </w:rPr>
      <w:t>P</w:t>
    </w:r>
    <w:r w:rsidR="00890F99">
      <w:rPr>
        <w:szCs w:val="20"/>
      </w:rPr>
      <w:t>roceedings of the 202</w:t>
    </w:r>
    <w:r w:rsidR="0005581F">
      <w:rPr>
        <w:szCs w:val="20"/>
      </w:rPr>
      <w:t>2</w:t>
    </w:r>
    <w:r w:rsidR="000D5D58" w:rsidRPr="009D426C">
      <w:rPr>
        <w:szCs w:val="20"/>
      </w:rPr>
      <w:t xml:space="preserve"> Ground Vehicle Systems Engineering and Technology Symposium</w:t>
    </w:r>
    <w:r w:rsidR="00813B81">
      <w:rPr>
        <w:szCs w:val="20"/>
      </w:rPr>
      <w:t xml:space="preserve"> (GVSETS)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77F"/>
    <w:multiLevelType w:val="multilevel"/>
    <w:tmpl w:val="59462F08"/>
    <w:styleLink w:val="Numbered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864" w:hanging="864"/>
      </w:pPr>
      <w:rPr>
        <w:rFonts w:hint="default"/>
      </w:rPr>
    </w:lvl>
    <w:lvl w:ilvl="2">
      <w:start w:val="1"/>
      <w:numFmt w:val="decimal"/>
      <w:pStyle w:val="Heading3"/>
      <w:suff w:val="space"/>
      <w:lvlText w:val="%1.%2.%3"/>
      <w:lvlJc w:val="left"/>
      <w:pPr>
        <w:ind w:left="864" w:hanging="864"/>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864" w:hanging="864"/>
      </w:pPr>
      <w:rPr>
        <w:rFonts w:hint="default"/>
      </w:rPr>
    </w:lvl>
    <w:lvl w:ilvl="5">
      <w:start w:val="1"/>
      <w:numFmt w:val="lowerRoman"/>
      <w:lvlText w:val="%6."/>
      <w:lvlJc w:val="right"/>
      <w:pPr>
        <w:ind w:left="864" w:hanging="864"/>
      </w:pPr>
      <w:rPr>
        <w:rFonts w:hint="default"/>
      </w:rPr>
    </w:lvl>
    <w:lvl w:ilvl="6">
      <w:start w:val="1"/>
      <w:numFmt w:val="decimal"/>
      <w:lvlText w:val="%7."/>
      <w:lvlJc w:val="left"/>
      <w:pPr>
        <w:ind w:left="864" w:hanging="864"/>
      </w:pPr>
      <w:rPr>
        <w:rFonts w:hint="default"/>
      </w:rPr>
    </w:lvl>
    <w:lvl w:ilvl="7">
      <w:start w:val="1"/>
      <w:numFmt w:val="lowerLetter"/>
      <w:lvlText w:val="%8."/>
      <w:lvlJc w:val="left"/>
      <w:pPr>
        <w:ind w:left="864" w:hanging="864"/>
      </w:pPr>
      <w:rPr>
        <w:rFonts w:hint="default"/>
      </w:rPr>
    </w:lvl>
    <w:lvl w:ilvl="8">
      <w:start w:val="1"/>
      <w:numFmt w:val="lowerRoman"/>
      <w:lvlText w:val="%9."/>
      <w:lvlJc w:val="right"/>
      <w:pPr>
        <w:ind w:left="864" w:hanging="864"/>
      </w:pPr>
      <w:rPr>
        <w:rFonts w:hint="default"/>
      </w:rPr>
    </w:lvl>
  </w:abstractNum>
  <w:abstractNum w:abstractNumId="1" w15:restartNumberingAfterBreak="0">
    <w:nsid w:val="1814762A"/>
    <w:multiLevelType w:val="multilevel"/>
    <w:tmpl w:val="8AAC734E"/>
    <w:lvl w:ilvl="0">
      <w:start w:val="1"/>
      <w:numFmt w:val="decimal"/>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42627C47"/>
    <w:multiLevelType w:val="hybridMultilevel"/>
    <w:tmpl w:val="0F9C4E76"/>
    <w:lvl w:ilvl="0" w:tplc="870A28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64C14"/>
    <w:multiLevelType w:val="multilevel"/>
    <w:tmpl w:val="9E1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610AE"/>
    <w:multiLevelType w:val="hybridMultilevel"/>
    <w:tmpl w:val="2B6E8B56"/>
    <w:lvl w:ilvl="0" w:tplc="D3947B8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7DD64A72"/>
    <w:multiLevelType w:val="hybridMultilevel"/>
    <w:tmpl w:val="80E0B7D0"/>
    <w:lvl w:ilvl="0" w:tplc="08A88316">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338118240">
    <w:abstractNumId w:val="2"/>
  </w:num>
  <w:num w:numId="2" w16cid:durableId="1583025522">
    <w:abstractNumId w:val="5"/>
  </w:num>
  <w:num w:numId="3" w16cid:durableId="2125886278">
    <w:abstractNumId w:val="1"/>
  </w:num>
  <w:num w:numId="4" w16cid:durableId="680201025">
    <w:abstractNumId w:val="0"/>
  </w:num>
  <w:num w:numId="5" w16cid:durableId="989408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602339">
    <w:abstractNumId w:val="3"/>
  </w:num>
  <w:num w:numId="7" w16cid:durableId="8072872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mitt, Jacqueline R Ms CTR USA, TARDEC">
    <w15:presenceInfo w15:providerId="AD" w15:userId="S-1-5-21-3676333592-1006736145-1283606961-2742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9F"/>
    <w:rsid w:val="00001BA7"/>
    <w:rsid w:val="00015DDC"/>
    <w:rsid w:val="0005581F"/>
    <w:rsid w:val="000848AD"/>
    <w:rsid w:val="00090B97"/>
    <w:rsid w:val="000A1DB9"/>
    <w:rsid w:val="000D5D58"/>
    <w:rsid w:val="000E5D1B"/>
    <w:rsid w:val="00111312"/>
    <w:rsid w:val="00112A87"/>
    <w:rsid w:val="0014342E"/>
    <w:rsid w:val="00143BFF"/>
    <w:rsid w:val="001C6BD1"/>
    <w:rsid w:val="001E78E9"/>
    <w:rsid w:val="00202638"/>
    <w:rsid w:val="00220019"/>
    <w:rsid w:val="00220838"/>
    <w:rsid w:val="002308B9"/>
    <w:rsid w:val="002519B6"/>
    <w:rsid w:val="0025678D"/>
    <w:rsid w:val="00264EF5"/>
    <w:rsid w:val="00271570"/>
    <w:rsid w:val="0028285D"/>
    <w:rsid w:val="00282F86"/>
    <w:rsid w:val="00305DBF"/>
    <w:rsid w:val="0034091C"/>
    <w:rsid w:val="00341B9F"/>
    <w:rsid w:val="00356203"/>
    <w:rsid w:val="00356B0E"/>
    <w:rsid w:val="00384160"/>
    <w:rsid w:val="003A27FC"/>
    <w:rsid w:val="00460522"/>
    <w:rsid w:val="0047707E"/>
    <w:rsid w:val="004A2F0F"/>
    <w:rsid w:val="004E4C25"/>
    <w:rsid w:val="00510D45"/>
    <w:rsid w:val="005460F3"/>
    <w:rsid w:val="005619A4"/>
    <w:rsid w:val="00575960"/>
    <w:rsid w:val="005B0416"/>
    <w:rsid w:val="005D5B84"/>
    <w:rsid w:val="005E531E"/>
    <w:rsid w:val="00666542"/>
    <w:rsid w:val="006675C3"/>
    <w:rsid w:val="00670815"/>
    <w:rsid w:val="00690142"/>
    <w:rsid w:val="0069401A"/>
    <w:rsid w:val="006A0AC0"/>
    <w:rsid w:val="006A5B08"/>
    <w:rsid w:val="0070316B"/>
    <w:rsid w:val="00713C92"/>
    <w:rsid w:val="00723C44"/>
    <w:rsid w:val="0077458C"/>
    <w:rsid w:val="007E0E2F"/>
    <w:rsid w:val="007E6A60"/>
    <w:rsid w:val="007F05E4"/>
    <w:rsid w:val="00813B81"/>
    <w:rsid w:val="00836955"/>
    <w:rsid w:val="008560D8"/>
    <w:rsid w:val="00881CA7"/>
    <w:rsid w:val="00890F99"/>
    <w:rsid w:val="008B2DD1"/>
    <w:rsid w:val="008D66CB"/>
    <w:rsid w:val="008E744D"/>
    <w:rsid w:val="009348D1"/>
    <w:rsid w:val="009464A7"/>
    <w:rsid w:val="009650A2"/>
    <w:rsid w:val="00974541"/>
    <w:rsid w:val="0097578C"/>
    <w:rsid w:val="00986F4B"/>
    <w:rsid w:val="00991424"/>
    <w:rsid w:val="00991553"/>
    <w:rsid w:val="009B779E"/>
    <w:rsid w:val="009D1C39"/>
    <w:rsid w:val="009D426C"/>
    <w:rsid w:val="009E7EE6"/>
    <w:rsid w:val="009F547C"/>
    <w:rsid w:val="00A23F79"/>
    <w:rsid w:val="00A3602C"/>
    <w:rsid w:val="00A379FB"/>
    <w:rsid w:val="00A513E6"/>
    <w:rsid w:val="00A55F40"/>
    <w:rsid w:val="00AB298F"/>
    <w:rsid w:val="00B41DE9"/>
    <w:rsid w:val="00B63124"/>
    <w:rsid w:val="00B63FFB"/>
    <w:rsid w:val="00B910DF"/>
    <w:rsid w:val="00BA175D"/>
    <w:rsid w:val="00BA71E0"/>
    <w:rsid w:val="00BB4AE5"/>
    <w:rsid w:val="00BB6697"/>
    <w:rsid w:val="00BB77B2"/>
    <w:rsid w:val="00BD1F37"/>
    <w:rsid w:val="00C17261"/>
    <w:rsid w:val="00C2717C"/>
    <w:rsid w:val="00C448EC"/>
    <w:rsid w:val="00C624A2"/>
    <w:rsid w:val="00C63932"/>
    <w:rsid w:val="00C92102"/>
    <w:rsid w:val="00CA4A23"/>
    <w:rsid w:val="00CA5489"/>
    <w:rsid w:val="00D36010"/>
    <w:rsid w:val="00D725C6"/>
    <w:rsid w:val="00D82FEC"/>
    <w:rsid w:val="00D9187F"/>
    <w:rsid w:val="00DB3A11"/>
    <w:rsid w:val="00DB41A6"/>
    <w:rsid w:val="00DC5089"/>
    <w:rsid w:val="00DF5F3F"/>
    <w:rsid w:val="00E31FA0"/>
    <w:rsid w:val="00E7082F"/>
    <w:rsid w:val="00E95292"/>
    <w:rsid w:val="00EC283E"/>
    <w:rsid w:val="00ED515B"/>
    <w:rsid w:val="00F01614"/>
    <w:rsid w:val="00F10340"/>
    <w:rsid w:val="00F176AB"/>
    <w:rsid w:val="00F205A8"/>
    <w:rsid w:val="00F37611"/>
    <w:rsid w:val="00F60D0D"/>
    <w:rsid w:val="00F825A6"/>
    <w:rsid w:val="00F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5782FD66"/>
  <w15:docId w15:val="{CE67D4A0-C4EC-46CB-B15F-B9D8BEC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F86"/>
    <w:pPr>
      <w:ind w:firstLine="144"/>
      <w:jc w:val="both"/>
    </w:pPr>
    <w:rPr>
      <w:szCs w:val="24"/>
    </w:rPr>
  </w:style>
  <w:style w:type="paragraph" w:styleId="Heading1">
    <w:name w:val="heading 1"/>
    <w:basedOn w:val="Normal"/>
    <w:next w:val="Normal"/>
    <w:autoRedefine/>
    <w:qFormat/>
    <w:rsid w:val="009E7EE6"/>
    <w:pPr>
      <w:keepNext/>
      <w:numPr>
        <w:numId w:val="4"/>
      </w:numPr>
      <w:outlineLvl w:val="0"/>
    </w:pPr>
    <w:rPr>
      <w:rFonts w:ascii="Arial" w:hAnsi="Arial" w:cs="Arial"/>
      <w:b/>
      <w:bCs/>
      <w:kern w:val="32"/>
      <w:sz w:val="24"/>
      <w:szCs w:val="32"/>
    </w:rPr>
  </w:style>
  <w:style w:type="paragraph" w:styleId="Heading2">
    <w:name w:val="heading 2"/>
    <w:basedOn w:val="Normal"/>
    <w:next w:val="Normal"/>
    <w:autoRedefine/>
    <w:qFormat/>
    <w:rsid w:val="00F37611"/>
    <w:pPr>
      <w:keepNext/>
      <w:numPr>
        <w:ilvl w:val="1"/>
        <w:numId w:val="4"/>
      </w:numPr>
      <w:outlineLvl w:val="1"/>
    </w:pPr>
    <w:rPr>
      <w:rFonts w:ascii="Arial" w:hAnsi="Arial" w:cs="Arial"/>
      <w:b/>
      <w:bCs/>
      <w:i/>
      <w:iCs/>
      <w:sz w:val="24"/>
      <w:szCs w:val="28"/>
    </w:rPr>
  </w:style>
  <w:style w:type="paragraph" w:styleId="Heading3">
    <w:name w:val="heading 3"/>
    <w:basedOn w:val="Normal"/>
    <w:next w:val="Normal"/>
    <w:link w:val="Heading3Char"/>
    <w:semiHidden/>
    <w:unhideWhenUsed/>
    <w:qFormat/>
    <w:rsid w:val="00C17261"/>
    <w:pPr>
      <w:keepNext/>
      <w:numPr>
        <w:ilvl w:val="2"/>
        <w:numId w:val="4"/>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17261"/>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17261"/>
    <w:pPr>
      <w:numPr>
        <w:ilvl w:val="4"/>
        <w:numId w:val="4"/>
      </w:num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26C"/>
    <w:pPr>
      <w:tabs>
        <w:tab w:val="center" w:pos="4320"/>
        <w:tab w:val="right" w:pos="8640"/>
      </w:tabs>
    </w:pPr>
  </w:style>
  <w:style w:type="paragraph" w:styleId="Footer">
    <w:name w:val="footer"/>
    <w:basedOn w:val="Normal"/>
    <w:rsid w:val="009D426C"/>
    <w:pPr>
      <w:tabs>
        <w:tab w:val="center" w:pos="4320"/>
        <w:tab w:val="right" w:pos="8640"/>
      </w:tabs>
    </w:pPr>
  </w:style>
  <w:style w:type="character" w:styleId="PageNumber">
    <w:name w:val="page number"/>
    <w:basedOn w:val="DefaultParagraphFont"/>
    <w:rsid w:val="00356203"/>
  </w:style>
  <w:style w:type="numbering" w:customStyle="1" w:styleId="NumberedHeadings">
    <w:name w:val="NumberedHeadings"/>
    <w:rsid w:val="00C17261"/>
    <w:pPr>
      <w:numPr>
        <w:numId w:val="4"/>
      </w:numPr>
    </w:pPr>
  </w:style>
  <w:style w:type="paragraph" w:customStyle="1" w:styleId="Refbody">
    <w:name w:val="Ref body"/>
    <w:basedOn w:val="Normal"/>
    <w:rsid w:val="00881CA7"/>
    <w:pPr>
      <w:spacing w:before="60" w:after="60"/>
      <w:ind w:left="288" w:hanging="288"/>
    </w:pPr>
    <w:rPr>
      <w:szCs w:val="20"/>
    </w:rPr>
  </w:style>
  <w:style w:type="paragraph" w:customStyle="1" w:styleId="Abstractbody">
    <w:name w:val="Abstract body"/>
    <w:basedOn w:val="Normal"/>
    <w:rsid w:val="00271570"/>
    <w:pPr>
      <w:ind w:left="720" w:right="720" w:firstLine="720"/>
    </w:pPr>
    <w:rPr>
      <w:i/>
      <w:iCs/>
      <w:szCs w:val="20"/>
    </w:rPr>
  </w:style>
  <w:style w:type="paragraph" w:customStyle="1" w:styleId="AbsHeading">
    <w:name w:val="Abs Heading"/>
    <w:basedOn w:val="Heading1"/>
    <w:rsid w:val="00271570"/>
    <w:pPr>
      <w:jc w:val="center"/>
    </w:pPr>
    <w:rPr>
      <w:rFonts w:cs="Times New Roman"/>
      <w:szCs w:val="20"/>
    </w:rPr>
  </w:style>
  <w:style w:type="paragraph" w:customStyle="1" w:styleId="TopTitle">
    <w:name w:val="Top Title"/>
    <w:basedOn w:val="Normal"/>
    <w:rsid w:val="00271570"/>
    <w:pPr>
      <w:jc w:val="center"/>
    </w:pPr>
    <w:rPr>
      <w:rFonts w:ascii="Arial" w:hAnsi="Arial"/>
      <w:b/>
      <w:bCs/>
      <w:sz w:val="28"/>
      <w:szCs w:val="20"/>
    </w:rPr>
  </w:style>
  <w:style w:type="paragraph" w:customStyle="1" w:styleId="Author">
    <w:name w:val="Author"/>
    <w:basedOn w:val="Normal"/>
    <w:rsid w:val="00271570"/>
    <w:pPr>
      <w:jc w:val="center"/>
    </w:pPr>
    <w:rPr>
      <w:rFonts w:ascii="Arial" w:hAnsi="Arial"/>
      <w:b/>
      <w:bCs/>
      <w:szCs w:val="20"/>
    </w:rPr>
  </w:style>
  <w:style w:type="paragraph" w:customStyle="1" w:styleId="Affiliation">
    <w:name w:val="Affiliation"/>
    <w:basedOn w:val="Normal"/>
    <w:rsid w:val="00271570"/>
    <w:pPr>
      <w:jc w:val="center"/>
    </w:pPr>
    <w:rPr>
      <w:rFonts w:ascii="Arial" w:hAnsi="Arial"/>
      <w:szCs w:val="20"/>
    </w:rPr>
  </w:style>
  <w:style w:type="paragraph" w:customStyle="1" w:styleId="equationnumber">
    <w:name w:val="equation number"/>
    <w:basedOn w:val="Normal"/>
    <w:rsid w:val="00271570"/>
    <w:pPr>
      <w:jc w:val="right"/>
    </w:pPr>
    <w:rPr>
      <w:szCs w:val="20"/>
    </w:rPr>
  </w:style>
  <w:style w:type="character" w:customStyle="1" w:styleId="Heading3Char">
    <w:name w:val="Heading 3 Char"/>
    <w:link w:val="Heading3"/>
    <w:semiHidden/>
    <w:rsid w:val="00C17261"/>
    <w:rPr>
      <w:rFonts w:ascii="Calibri Light" w:eastAsia="Times New Roman" w:hAnsi="Calibri Light" w:cs="Times New Roman"/>
      <w:b/>
      <w:bCs/>
      <w:sz w:val="26"/>
      <w:szCs w:val="26"/>
    </w:rPr>
  </w:style>
  <w:style w:type="character" w:customStyle="1" w:styleId="Heading4Char">
    <w:name w:val="Heading 4 Char"/>
    <w:link w:val="Heading4"/>
    <w:semiHidden/>
    <w:rsid w:val="00C17261"/>
    <w:rPr>
      <w:rFonts w:ascii="Calibri" w:eastAsia="Times New Roman" w:hAnsi="Calibri" w:cs="Times New Roman"/>
      <w:b/>
      <w:bCs/>
      <w:sz w:val="28"/>
      <w:szCs w:val="28"/>
    </w:rPr>
  </w:style>
  <w:style w:type="character" w:customStyle="1" w:styleId="Heading5Char">
    <w:name w:val="Heading 5 Char"/>
    <w:link w:val="Heading5"/>
    <w:semiHidden/>
    <w:rsid w:val="00C17261"/>
    <w:rPr>
      <w:rFonts w:ascii="Calibri" w:eastAsia="Times New Roman" w:hAnsi="Calibri" w:cs="Times New Roman"/>
      <w:b/>
      <w:bCs/>
      <w:i/>
      <w:iCs/>
      <w:sz w:val="26"/>
      <w:szCs w:val="26"/>
    </w:rPr>
  </w:style>
  <w:style w:type="character" w:styleId="CommentReference">
    <w:name w:val="annotation reference"/>
    <w:basedOn w:val="DefaultParagraphFont"/>
    <w:semiHidden/>
    <w:unhideWhenUsed/>
    <w:rsid w:val="00C92102"/>
    <w:rPr>
      <w:sz w:val="16"/>
      <w:szCs w:val="16"/>
    </w:rPr>
  </w:style>
  <w:style w:type="paragraph" w:styleId="CommentText">
    <w:name w:val="annotation text"/>
    <w:basedOn w:val="Normal"/>
    <w:link w:val="CommentTextChar"/>
    <w:semiHidden/>
    <w:unhideWhenUsed/>
    <w:rsid w:val="00C92102"/>
    <w:rPr>
      <w:szCs w:val="20"/>
    </w:rPr>
  </w:style>
  <w:style w:type="character" w:customStyle="1" w:styleId="CommentTextChar">
    <w:name w:val="Comment Text Char"/>
    <w:basedOn w:val="DefaultParagraphFont"/>
    <w:link w:val="CommentText"/>
    <w:semiHidden/>
    <w:rsid w:val="00C92102"/>
  </w:style>
  <w:style w:type="paragraph" w:styleId="CommentSubject">
    <w:name w:val="annotation subject"/>
    <w:basedOn w:val="CommentText"/>
    <w:next w:val="CommentText"/>
    <w:link w:val="CommentSubjectChar"/>
    <w:semiHidden/>
    <w:unhideWhenUsed/>
    <w:rsid w:val="00C92102"/>
    <w:rPr>
      <w:b/>
      <w:bCs/>
    </w:rPr>
  </w:style>
  <w:style w:type="character" w:customStyle="1" w:styleId="CommentSubjectChar">
    <w:name w:val="Comment Subject Char"/>
    <w:basedOn w:val="CommentTextChar"/>
    <w:link w:val="CommentSubject"/>
    <w:semiHidden/>
    <w:rsid w:val="00C92102"/>
    <w:rPr>
      <w:b/>
      <w:bCs/>
    </w:rPr>
  </w:style>
  <w:style w:type="paragraph" w:styleId="BalloonText">
    <w:name w:val="Balloon Text"/>
    <w:basedOn w:val="Normal"/>
    <w:link w:val="BalloonTextChar"/>
    <w:semiHidden/>
    <w:unhideWhenUsed/>
    <w:rsid w:val="00C92102"/>
    <w:rPr>
      <w:rFonts w:ascii="Segoe UI" w:hAnsi="Segoe UI" w:cs="Segoe UI"/>
      <w:sz w:val="18"/>
      <w:szCs w:val="18"/>
    </w:rPr>
  </w:style>
  <w:style w:type="character" w:customStyle="1" w:styleId="BalloonTextChar">
    <w:name w:val="Balloon Text Char"/>
    <w:basedOn w:val="DefaultParagraphFont"/>
    <w:link w:val="BalloonText"/>
    <w:semiHidden/>
    <w:rsid w:val="00C92102"/>
    <w:rPr>
      <w:rFonts w:ascii="Segoe UI" w:hAnsi="Segoe UI" w:cs="Segoe UI"/>
      <w:sz w:val="18"/>
      <w:szCs w:val="18"/>
    </w:rPr>
  </w:style>
  <w:style w:type="character" w:customStyle="1" w:styleId="text-red">
    <w:name w:val="text-red"/>
    <w:basedOn w:val="DefaultParagraphFont"/>
    <w:rsid w:val="00356B0E"/>
  </w:style>
  <w:style w:type="paragraph" w:styleId="ListParagraph">
    <w:name w:val="List Paragraph"/>
    <w:basedOn w:val="Normal"/>
    <w:uiPriority w:val="34"/>
    <w:qFormat/>
    <w:rsid w:val="00F205A8"/>
    <w:pPr>
      <w:ind w:left="720"/>
      <w:contextualSpacing/>
    </w:pPr>
  </w:style>
  <w:style w:type="paragraph" w:styleId="Caption">
    <w:name w:val="caption"/>
    <w:basedOn w:val="Normal"/>
    <w:next w:val="Normal"/>
    <w:uiPriority w:val="35"/>
    <w:unhideWhenUsed/>
    <w:qFormat/>
    <w:rsid w:val="00F205A8"/>
    <w:pPr>
      <w:spacing w:after="200"/>
      <w:ind w:firstLine="0"/>
      <w:jc w:val="left"/>
    </w:pPr>
    <w:rPr>
      <w:rFonts w:asciiTheme="minorHAnsi" w:eastAsiaTheme="minorHAnsi" w:hAnsiTheme="minorHAnsi" w:cstheme="minorBidi"/>
      <w:b/>
      <w:bCs/>
      <w:color w:val="5B9BD5" w:themeColor="accent1"/>
      <w:sz w:val="18"/>
      <w:szCs w:val="18"/>
    </w:rPr>
  </w:style>
  <w:style w:type="table" w:styleId="GridTable1Light">
    <w:name w:val="Grid Table 1 Light"/>
    <w:basedOn w:val="TableNormal"/>
    <w:uiPriority w:val="46"/>
    <w:rsid w:val="00E952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image" Target="media/image3.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microsoft.com/office/2016/09/relationships/commentsIds" Target="commentsIds.xml"/><Relationship Id="rId19" Type="http://schemas.openxmlformats.org/officeDocument/2006/relationships/image" Target="media/image4.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8A33-7BCC-4EB9-A8AC-AC86FFDD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 ROBUST DURABILITY PROCESS FOR MILITARY GROUND VEHICLES VERY REALLY INCREDIBLY LONG EXAMPLE SAMPLE TITLE NAME OR WHATEVER</vt:lpstr>
    </vt:vector>
  </TitlesOfParts>
  <Company>BAE Systems</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ROBUST DURABILITY PROCESS FOR MILITARY GROUND VEHICLES VERY REALLY INCREDIBLY LONG EXAMPLE SAMPLE TITLE NAME OR WHATEVER</dc:title>
  <dc:creator>James Critchley</dc:creator>
  <cp:lastModifiedBy>Jacqueline</cp:lastModifiedBy>
  <cp:revision>2</cp:revision>
  <dcterms:created xsi:type="dcterms:W3CDTF">2022-10-25T16:05:00Z</dcterms:created>
  <dcterms:modified xsi:type="dcterms:W3CDTF">2022-10-25T16:05:00Z</dcterms:modified>
</cp:coreProperties>
</file>